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0E0D90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9D4785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611F0F">
        <w:rPr>
          <w:u w:val="single"/>
        </w:rPr>
        <w:t>28</w:t>
      </w:r>
      <w:r w:rsidR="00151BAE" w:rsidRPr="00151BAE">
        <w:rPr>
          <w:u w:val="single"/>
        </w:rPr>
        <w:t xml:space="preserve"> </w:t>
      </w:r>
      <w:r w:rsidR="00611F0F">
        <w:rPr>
          <w:u w:val="single"/>
        </w:rPr>
        <w:t>дека</w:t>
      </w:r>
      <w:r w:rsidR="00F959F3">
        <w:rPr>
          <w:u w:val="single"/>
        </w:rPr>
        <w:t>бря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F959F3">
        <w:rPr>
          <w:u w:val="single"/>
        </w:rPr>
        <w:t>2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</w:t>
      </w:r>
      <w:r w:rsidR="00C30169" w:rsidRPr="009D4785">
        <w:rPr>
          <w:u w:val="single"/>
        </w:rPr>
        <w:t xml:space="preserve">№ </w:t>
      </w:r>
      <w:r w:rsidR="00611F0F">
        <w:rPr>
          <w:u w:val="single"/>
        </w:rPr>
        <w:t>3</w:t>
      </w:r>
      <w:r w:rsidR="009D4785" w:rsidRPr="009D4785">
        <w:rPr>
          <w:u w:val="single"/>
        </w:rPr>
        <w:t>08</w:t>
      </w:r>
      <w:r w:rsidR="00151BAE" w:rsidRPr="009D4785">
        <w:rPr>
          <w:u w:val="single"/>
        </w:rPr>
        <w:t xml:space="preserve"> </w:t>
      </w:r>
      <w:r w:rsidR="00C30169" w:rsidRPr="009D4785">
        <w:rPr>
          <w:u w:val="single"/>
        </w:rPr>
        <w:t>-</w:t>
      </w:r>
      <w:r w:rsidR="00151BAE" w:rsidRPr="009D4785">
        <w:rPr>
          <w:u w:val="single"/>
        </w:rPr>
        <w:t xml:space="preserve"> </w:t>
      </w:r>
      <w:proofErr w:type="gramStart"/>
      <w:r w:rsidR="00C30169" w:rsidRPr="009D4785">
        <w:rPr>
          <w:u w:val="single"/>
        </w:rPr>
        <w:t>п</w:t>
      </w:r>
      <w:proofErr w:type="gram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                                 </w:t>
      </w:r>
      <w:r>
        <w:t>┐</w:t>
      </w:r>
    </w:p>
    <w:p w:rsidR="00B32DBA" w:rsidRPr="00296CFB" w:rsidRDefault="00304B49" w:rsidP="00A42476">
      <w:pPr>
        <w:tabs>
          <w:tab w:val="left" w:pos="4536"/>
        </w:tabs>
        <w:ind w:left="142" w:right="4535"/>
        <w:jc w:val="both"/>
      </w:pPr>
      <w:r w:rsidRPr="00296CFB">
        <w:t xml:space="preserve">О подготовке проекта </w:t>
      </w:r>
      <w:r w:rsidR="00D4768D" w:rsidRPr="00296CFB">
        <w:t>межевания террит</w:t>
      </w:r>
      <w:r w:rsidR="00D4768D" w:rsidRPr="00296CFB">
        <w:t>о</w:t>
      </w:r>
      <w:r w:rsidR="00D4768D" w:rsidRPr="00296CFB">
        <w:t>рии:</w:t>
      </w:r>
      <w:r w:rsidR="00D6750A">
        <w:t xml:space="preserve"> </w:t>
      </w:r>
      <w:proofErr w:type="gramStart"/>
      <w:r w:rsidR="00D6750A">
        <w:t>Российская Федерация, Иркутская о</w:t>
      </w:r>
      <w:r w:rsidR="00D6750A">
        <w:t>б</w:t>
      </w:r>
      <w:r w:rsidR="00D6750A">
        <w:t>ласть, муниципальное образование «Каз</w:t>
      </w:r>
      <w:r w:rsidR="00D6750A">
        <w:t>а</w:t>
      </w:r>
      <w:r w:rsidR="00D6750A">
        <w:t>чинско-Ленский район, Казачинско-Ленское лесничество, Магистральнинская дача, эк</w:t>
      </w:r>
      <w:r w:rsidR="00D6750A">
        <w:t>с</w:t>
      </w:r>
      <w:r w:rsidR="00D6750A">
        <w:t>плуатационные леса, квартал №45 (в. 6ч, 8ч, 9ч, 40ч, 41ч)</w:t>
      </w:r>
      <w:r w:rsidR="00D4768D" w:rsidRPr="00296CFB">
        <w:t xml:space="preserve">, </w:t>
      </w:r>
      <w:r w:rsidR="00E64558" w:rsidRPr="00296CFB">
        <w:t>включающе</w:t>
      </w:r>
      <w:r w:rsidR="00C425ED" w:rsidRPr="00296CFB">
        <w:t>го</w:t>
      </w:r>
      <w:r w:rsidR="00E64558" w:rsidRPr="00296CFB">
        <w:t xml:space="preserve"> земельный уч</w:t>
      </w:r>
      <w:r w:rsidR="00E64558" w:rsidRPr="00296CFB">
        <w:t>а</w:t>
      </w:r>
      <w:r w:rsidR="00E64558" w:rsidRPr="00296CFB">
        <w:t>сток с кадастровым номером 38:07:</w:t>
      </w:r>
      <w:r w:rsidR="00296CFB" w:rsidRPr="00296CFB">
        <w:t>000000</w:t>
      </w:r>
      <w:r w:rsidR="00E64558" w:rsidRPr="00296CFB">
        <w:t>:</w:t>
      </w:r>
      <w:r w:rsidR="00611F0F">
        <w:t>1086</w:t>
      </w:r>
      <w:proofErr w:type="gramEnd"/>
    </w:p>
    <w:p w:rsidR="00865CE5" w:rsidRDefault="00865CE5" w:rsidP="00477858">
      <w:pPr>
        <w:ind w:firstLine="708"/>
        <w:jc w:val="both"/>
      </w:pPr>
    </w:p>
    <w:p w:rsidR="00072B75" w:rsidRDefault="00072B75" w:rsidP="00477858">
      <w:pPr>
        <w:ind w:firstLine="708"/>
        <w:jc w:val="both"/>
      </w:pPr>
    </w:p>
    <w:p w:rsidR="00477858" w:rsidRPr="00865CE5" w:rsidRDefault="00E64558" w:rsidP="00477858">
      <w:pPr>
        <w:ind w:firstLine="708"/>
        <w:jc w:val="both"/>
      </w:pPr>
      <w:proofErr w:type="gramStart"/>
      <w:r>
        <w:t xml:space="preserve">Рассмотрев заявление </w:t>
      </w:r>
      <w:r w:rsidR="006F43B9">
        <w:t>акционерного общества «</w:t>
      </w:r>
      <w:proofErr w:type="spellStart"/>
      <w:r w:rsidR="006F43B9">
        <w:t>Ямалтрансстрой</w:t>
      </w:r>
      <w:proofErr w:type="spellEnd"/>
      <w:r w:rsidR="006F43B9">
        <w:t>»</w:t>
      </w:r>
      <w:r>
        <w:t>, в</w:t>
      </w:r>
      <w:r w:rsidR="00E36F19">
        <w:t xml:space="preserve"> целях обесп</w:t>
      </w:r>
      <w:r w:rsidR="00E36F19">
        <w:t>е</w:t>
      </w:r>
      <w:r w:rsidR="00E36F19">
        <w:t>чения устойчивого развития территории Магистральнинского муниципального образов</w:t>
      </w:r>
      <w:r w:rsidR="00E36F19">
        <w:t>а</w:t>
      </w:r>
      <w:r w:rsidR="00E36F19">
        <w:t>ния, установления границ зон планируемого размещения объектов капитального стро</w:t>
      </w:r>
      <w:r w:rsidR="00E36F19">
        <w:t>и</w:t>
      </w:r>
      <w:r w:rsidR="00E36F19">
        <w:t>тельства</w:t>
      </w:r>
      <w:r w:rsidR="00477858" w:rsidRPr="00865CE5">
        <w:t>, руководствуясь ст.</w:t>
      </w:r>
      <w:r w:rsidR="00E36F19">
        <w:t xml:space="preserve"> ст.</w:t>
      </w:r>
      <w:r w:rsidR="00477858" w:rsidRPr="00865CE5">
        <w:t xml:space="preserve"> </w:t>
      </w:r>
      <w:r w:rsidR="00E36F19">
        <w:t>41, 42, 43, 45, 45</w:t>
      </w:r>
      <w:r w:rsidR="00477858" w:rsidRPr="00865CE5">
        <w:t xml:space="preserve"> Градостроительного</w:t>
      </w:r>
      <w:r w:rsidR="00241A68">
        <w:t xml:space="preserve"> кодекса Российской Федерации, </w:t>
      </w:r>
      <w:r w:rsidR="00865CE5" w:rsidRPr="00865CE5">
        <w:t>статьей 14 Федерального закона от 06 октября 2003 года № 131-ФЗ «Об о</w:t>
      </w:r>
      <w:r w:rsidR="00865CE5" w:rsidRPr="00865CE5">
        <w:t>б</w:t>
      </w:r>
      <w:r w:rsidR="00865CE5" w:rsidRPr="00865CE5">
        <w:t xml:space="preserve">щих принципах организации местного самоуправления в Российской Федерации», </w:t>
      </w:r>
      <w:r>
        <w:t>Пол</w:t>
      </w:r>
      <w:r>
        <w:t>о</w:t>
      </w:r>
      <w:r>
        <w:t>жением о документации по планировке территории, разрабатываемой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основании реш</w:t>
      </w:r>
      <w:r>
        <w:t>е</w:t>
      </w:r>
      <w:r>
        <w:t>ний администрации Магистральнинского городского поселени</w:t>
      </w:r>
      <w:r w:rsidR="009F0DBC">
        <w:t>я, утвержденным постано</w:t>
      </w:r>
      <w:r w:rsidR="009F0DBC">
        <w:t>в</w:t>
      </w:r>
      <w:r w:rsidR="009F0DBC">
        <w:t xml:space="preserve">лением </w:t>
      </w:r>
      <w:r>
        <w:t>а</w:t>
      </w:r>
      <w:r>
        <w:t>д</w:t>
      </w:r>
      <w:r>
        <w:t xml:space="preserve">министрации Магистральнинского городского поселения от 12 января 2021 г. № 08-п, </w:t>
      </w:r>
      <w:r w:rsidR="00865CE5" w:rsidRPr="00865CE5">
        <w:t>статьями 7, 24, 39, 47 Устава Магистральнинского муниципального образования, Админи</w:t>
      </w:r>
      <w:r w:rsidR="00E36F19">
        <w:t xml:space="preserve">страция </w:t>
      </w:r>
      <w:r w:rsidR="00865CE5" w:rsidRPr="00865CE5">
        <w:t>Магистральнинского г</w:t>
      </w:r>
      <w:r w:rsidR="00865CE5" w:rsidRPr="00865CE5">
        <w:t>о</w:t>
      </w:r>
      <w:r w:rsidR="00865CE5" w:rsidRPr="00865CE5">
        <w:t>родского поселения</w:t>
      </w:r>
    </w:p>
    <w:p w:rsidR="0010097F" w:rsidRPr="00091FB2" w:rsidRDefault="0010097F" w:rsidP="0053181C">
      <w:pPr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B44145">
      <w:pPr>
        <w:tabs>
          <w:tab w:val="left" w:pos="5220"/>
        </w:tabs>
        <w:jc w:val="both"/>
        <w:rPr>
          <w:sz w:val="23"/>
          <w:szCs w:val="23"/>
        </w:rPr>
      </w:pPr>
    </w:p>
    <w:p w:rsidR="003E7B66" w:rsidRDefault="00072480" w:rsidP="000A1668">
      <w:pPr>
        <w:ind w:firstLine="567"/>
        <w:jc w:val="both"/>
      </w:pPr>
      <w:r w:rsidRPr="00332A46">
        <w:t xml:space="preserve">1. </w:t>
      </w:r>
      <w:r w:rsidR="003E7B66">
        <w:t xml:space="preserve">Разрешить </w:t>
      </w:r>
      <w:r w:rsidR="00D6750A">
        <w:t>акционерному обществу «</w:t>
      </w:r>
      <w:proofErr w:type="spellStart"/>
      <w:r w:rsidR="00D6750A">
        <w:t>Ямалтрансстрой</w:t>
      </w:r>
      <w:proofErr w:type="spellEnd"/>
      <w:r w:rsidR="00D6750A">
        <w:t>»</w:t>
      </w:r>
      <w:r w:rsidR="003E7B66" w:rsidRPr="003E7B66">
        <w:t xml:space="preserve"> </w:t>
      </w:r>
      <w:r w:rsidR="003E7B66">
        <w:t xml:space="preserve">подготовить </w:t>
      </w:r>
      <w:r w:rsidR="003E7B66" w:rsidRPr="00241A68">
        <w:t xml:space="preserve">проект </w:t>
      </w:r>
      <w:r w:rsidR="003E7B66">
        <w:t>меж</w:t>
      </w:r>
      <w:r w:rsidR="003E7B66">
        <w:t>е</w:t>
      </w:r>
      <w:r w:rsidR="003E7B66">
        <w:t xml:space="preserve">вания территории: </w:t>
      </w:r>
      <w:proofErr w:type="gramStart"/>
      <w:r w:rsidR="00D6750A">
        <w:t>Российская Федерация, Иркутская область, муниципальное образов</w:t>
      </w:r>
      <w:r w:rsidR="00D6750A">
        <w:t>а</w:t>
      </w:r>
      <w:r w:rsidR="00D6750A">
        <w:t>ние «Каз</w:t>
      </w:r>
      <w:r w:rsidR="00D6750A">
        <w:t>а</w:t>
      </w:r>
      <w:r w:rsidR="00D6750A">
        <w:t>чинско-Ленский район, Казачинско-Ленское лесничество, Магистральнинская дача, эксплуатационные леса, квартал №45 (в. 6ч, 8ч, 9ч, 40ч, 41ч)</w:t>
      </w:r>
      <w:r w:rsidR="00D6750A" w:rsidRPr="00296CFB">
        <w:t>, включающего земел</w:t>
      </w:r>
      <w:r w:rsidR="00D6750A" w:rsidRPr="00296CFB">
        <w:t>ь</w:t>
      </w:r>
      <w:r w:rsidR="00D6750A" w:rsidRPr="00296CFB">
        <w:t>ный уч</w:t>
      </w:r>
      <w:r w:rsidR="00D6750A" w:rsidRPr="00296CFB">
        <w:t>а</w:t>
      </w:r>
      <w:r w:rsidR="00D6750A" w:rsidRPr="00296CFB">
        <w:t>сток с кадастровым номером 38:07:000000:</w:t>
      </w:r>
      <w:r w:rsidR="00611F0F">
        <w:t>1086</w:t>
      </w:r>
      <w:bookmarkStart w:id="0" w:name="_GoBack"/>
      <w:bookmarkEnd w:id="0"/>
      <w:r w:rsidR="003E7B66">
        <w:t>, за счет собственных средств.</w:t>
      </w:r>
      <w:proofErr w:type="gramEnd"/>
    </w:p>
    <w:p w:rsidR="000A1668" w:rsidRPr="00332A46" w:rsidRDefault="003E7B66" w:rsidP="000A1668">
      <w:pPr>
        <w:ind w:firstLine="567"/>
        <w:jc w:val="both"/>
      </w:pPr>
      <w:r>
        <w:t xml:space="preserve">2. </w:t>
      </w:r>
      <w:r w:rsidR="000A1668">
        <w:t>Отделу строительства, архитектуры и жилищно-коммунального хозяйства адм</w:t>
      </w:r>
      <w:r w:rsidR="000A1668">
        <w:t>и</w:t>
      </w:r>
      <w:r w:rsidR="000A1668">
        <w:t>нистрации Магистральнинского городского поселения</w:t>
      </w:r>
      <w:r>
        <w:t xml:space="preserve"> </w:t>
      </w:r>
      <w:r w:rsidR="000A1668">
        <w:t xml:space="preserve">со дня опубликования настоящего </w:t>
      </w:r>
      <w:r w:rsidR="000A1668">
        <w:lastRenderedPageBreak/>
        <w:t>постановления осуществлять прием предложений физических или юридических лиц о п</w:t>
      </w:r>
      <w:r w:rsidR="000A1668">
        <w:t>о</w:t>
      </w:r>
      <w:r w:rsidR="000A1668">
        <w:t>рядке, сроках подготовки и содержании проекта планировки.</w:t>
      </w:r>
    </w:p>
    <w:p w:rsidR="00B32DBA" w:rsidRDefault="003E7B66" w:rsidP="004553AD">
      <w:pPr>
        <w:ind w:firstLine="567"/>
        <w:jc w:val="both"/>
      </w:pPr>
      <w:r>
        <w:t>3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1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1"/>
      <w:r w:rsidR="00C4649D" w:rsidRPr="00332A46">
        <w:t xml:space="preserve"> и на </w:t>
      </w:r>
      <w:r w:rsidR="00626F93">
        <w:t xml:space="preserve">официальном </w:t>
      </w:r>
      <w:r w:rsidR="00C4649D" w:rsidRPr="00332A46">
        <w:t>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3E7B66" w:rsidP="004553AD">
      <w:pPr>
        <w:ind w:firstLine="567"/>
        <w:jc w:val="both"/>
      </w:pPr>
      <w:r>
        <w:t>4</w:t>
      </w:r>
      <w:r w:rsidR="00912432">
        <w:t xml:space="preserve">. </w:t>
      </w:r>
      <w:r w:rsidR="00912432" w:rsidRPr="00043098">
        <w:t xml:space="preserve">Контроль исполнения настоящего постановления </w:t>
      </w:r>
      <w:r w:rsidR="00912432">
        <w:rPr>
          <w:color w:val="000000"/>
          <w:shd w:val="clear" w:color="auto" w:fill="FFFFFF"/>
        </w:rPr>
        <w:t>возложить на заведующего о</w:t>
      </w:r>
      <w:r w:rsidR="00912432">
        <w:rPr>
          <w:color w:val="000000"/>
          <w:shd w:val="clear" w:color="auto" w:fill="FFFFFF"/>
        </w:rPr>
        <w:t>т</w:t>
      </w:r>
      <w:r w:rsidR="009124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>
        <w:rPr>
          <w:color w:val="000000"/>
          <w:shd w:val="clear" w:color="auto" w:fill="FFFFFF"/>
        </w:rPr>
        <w:t>Абдрахманова</w:t>
      </w:r>
      <w:proofErr w:type="spellEnd"/>
      <w:r w:rsidR="00912432">
        <w:rPr>
          <w:color w:val="000000"/>
          <w:shd w:val="clear" w:color="auto" w:fill="FFFFFF"/>
        </w:rPr>
        <w:t xml:space="preserve"> Дмитрия </w:t>
      </w:r>
      <w:proofErr w:type="spellStart"/>
      <w:r w:rsidR="00912432">
        <w:rPr>
          <w:color w:val="000000"/>
          <w:shd w:val="clear" w:color="auto" w:fill="FFFFFF"/>
        </w:rPr>
        <w:t>Галиевича</w:t>
      </w:r>
      <w:proofErr w:type="spellEnd"/>
      <w:r w:rsidR="00912432"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C425ED" w:rsidP="00B62959">
      <w:pPr>
        <w:jc w:val="both"/>
      </w:pPr>
      <w:r>
        <w:t>Глава</w:t>
      </w:r>
      <w:r w:rsidR="00CE08F7">
        <w:t xml:space="preserve"> </w:t>
      </w:r>
      <w:r w:rsidR="00B32DBA" w:rsidRPr="00332A46">
        <w:t>Магистральнинского</w:t>
      </w:r>
    </w:p>
    <w:p w:rsidR="006D7C0C" w:rsidRPr="00B62959" w:rsidRDefault="00C341B5" w:rsidP="00B62959">
      <w:pPr>
        <w:jc w:val="both"/>
      </w:pPr>
      <w:r w:rsidRPr="00332A46">
        <w:t>г</w:t>
      </w:r>
      <w:r w:rsidR="00B32DBA" w:rsidRPr="00332A46">
        <w:t>ородского поселения</w:t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B62959">
        <w:tab/>
      </w:r>
      <w:r w:rsidR="003E7B66">
        <w:tab/>
      </w:r>
      <w:r w:rsidR="00C425ED">
        <w:tab/>
        <w:t>П.А. Егоров</w:t>
      </w:r>
    </w:p>
    <w:sectPr w:rsidR="006D7C0C" w:rsidRPr="00B62959" w:rsidSect="00A424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F3" w:rsidRDefault="00F959F3">
      <w:r>
        <w:separator/>
      </w:r>
    </w:p>
  </w:endnote>
  <w:endnote w:type="continuationSeparator" w:id="0">
    <w:p w:rsidR="00F959F3" w:rsidRDefault="00F9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F3" w:rsidRDefault="00F959F3">
      <w:r>
        <w:separator/>
      </w:r>
    </w:p>
  </w:footnote>
  <w:footnote w:type="continuationSeparator" w:id="0">
    <w:p w:rsidR="00F959F3" w:rsidRDefault="00F9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1D4E"/>
    <w:rsid w:val="0006355A"/>
    <w:rsid w:val="00070C9C"/>
    <w:rsid w:val="00071639"/>
    <w:rsid w:val="00072480"/>
    <w:rsid w:val="00072B75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1F77B9"/>
    <w:rsid w:val="00211C7A"/>
    <w:rsid w:val="00227140"/>
    <w:rsid w:val="00234694"/>
    <w:rsid w:val="0024100B"/>
    <w:rsid w:val="00241A68"/>
    <w:rsid w:val="00252083"/>
    <w:rsid w:val="002651E3"/>
    <w:rsid w:val="002658FD"/>
    <w:rsid w:val="00270D80"/>
    <w:rsid w:val="002734F2"/>
    <w:rsid w:val="0027691B"/>
    <w:rsid w:val="002960A8"/>
    <w:rsid w:val="00296CFB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D4A04"/>
    <w:rsid w:val="002F03FB"/>
    <w:rsid w:val="002F1F53"/>
    <w:rsid w:val="00300F89"/>
    <w:rsid w:val="003034FD"/>
    <w:rsid w:val="00304B4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E7B66"/>
    <w:rsid w:val="003F4066"/>
    <w:rsid w:val="00403DF9"/>
    <w:rsid w:val="004151B4"/>
    <w:rsid w:val="004210E6"/>
    <w:rsid w:val="0043241B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B6970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181C"/>
    <w:rsid w:val="005341BA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F3CDC"/>
    <w:rsid w:val="00611F0F"/>
    <w:rsid w:val="00626F93"/>
    <w:rsid w:val="00637BC6"/>
    <w:rsid w:val="00640BF3"/>
    <w:rsid w:val="00641FF4"/>
    <w:rsid w:val="0064655E"/>
    <w:rsid w:val="00652C44"/>
    <w:rsid w:val="00657FA3"/>
    <w:rsid w:val="00665966"/>
    <w:rsid w:val="006763EA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6F43B9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46E21"/>
    <w:rsid w:val="00865CE5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FC0"/>
    <w:rsid w:val="00954C5F"/>
    <w:rsid w:val="00957D90"/>
    <w:rsid w:val="009611E9"/>
    <w:rsid w:val="009636A1"/>
    <w:rsid w:val="009762C3"/>
    <w:rsid w:val="00976430"/>
    <w:rsid w:val="00980A07"/>
    <w:rsid w:val="00986CB9"/>
    <w:rsid w:val="009A0AFF"/>
    <w:rsid w:val="009B1318"/>
    <w:rsid w:val="009B4D13"/>
    <w:rsid w:val="009D4785"/>
    <w:rsid w:val="009D66E4"/>
    <w:rsid w:val="009E12D7"/>
    <w:rsid w:val="009E7BF8"/>
    <w:rsid w:val="009E7D71"/>
    <w:rsid w:val="009F0DBC"/>
    <w:rsid w:val="00A102E3"/>
    <w:rsid w:val="00A11D7B"/>
    <w:rsid w:val="00A213CF"/>
    <w:rsid w:val="00A22E82"/>
    <w:rsid w:val="00A2623B"/>
    <w:rsid w:val="00A26CCB"/>
    <w:rsid w:val="00A3357E"/>
    <w:rsid w:val="00A42476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6177C"/>
    <w:rsid w:val="00B62959"/>
    <w:rsid w:val="00B63DE3"/>
    <w:rsid w:val="00B66364"/>
    <w:rsid w:val="00B84912"/>
    <w:rsid w:val="00BA67A7"/>
    <w:rsid w:val="00BB0625"/>
    <w:rsid w:val="00BC360C"/>
    <w:rsid w:val="00BD778B"/>
    <w:rsid w:val="00BE1373"/>
    <w:rsid w:val="00BE4490"/>
    <w:rsid w:val="00BF50B5"/>
    <w:rsid w:val="00C02296"/>
    <w:rsid w:val="00C07134"/>
    <w:rsid w:val="00C17BAD"/>
    <w:rsid w:val="00C208DF"/>
    <w:rsid w:val="00C24A93"/>
    <w:rsid w:val="00C2576E"/>
    <w:rsid w:val="00C30169"/>
    <w:rsid w:val="00C341B5"/>
    <w:rsid w:val="00C36B10"/>
    <w:rsid w:val="00C371EF"/>
    <w:rsid w:val="00C425ED"/>
    <w:rsid w:val="00C439EA"/>
    <w:rsid w:val="00C44336"/>
    <w:rsid w:val="00C4649D"/>
    <w:rsid w:val="00C508EE"/>
    <w:rsid w:val="00C5375E"/>
    <w:rsid w:val="00C613E7"/>
    <w:rsid w:val="00C651C1"/>
    <w:rsid w:val="00C66305"/>
    <w:rsid w:val="00C71628"/>
    <w:rsid w:val="00C727F6"/>
    <w:rsid w:val="00C907EC"/>
    <w:rsid w:val="00CA2903"/>
    <w:rsid w:val="00CA3BC0"/>
    <w:rsid w:val="00CB4F15"/>
    <w:rsid w:val="00CC2153"/>
    <w:rsid w:val="00CC2BFB"/>
    <w:rsid w:val="00CD33F9"/>
    <w:rsid w:val="00CD48F1"/>
    <w:rsid w:val="00CD7B2A"/>
    <w:rsid w:val="00CE08F7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68D"/>
    <w:rsid w:val="00D47B20"/>
    <w:rsid w:val="00D52E42"/>
    <w:rsid w:val="00D579FA"/>
    <w:rsid w:val="00D60E53"/>
    <w:rsid w:val="00D620C1"/>
    <w:rsid w:val="00D63D83"/>
    <w:rsid w:val="00D6695B"/>
    <w:rsid w:val="00D67378"/>
    <w:rsid w:val="00D6750A"/>
    <w:rsid w:val="00D8146F"/>
    <w:rsid w:val="00DA2E8A"/>
    <w:rsid w:val="00DB1485"/>
    <w:rsid w:val="00DB7526"/>
    <w:rsid w:val="00DD471B"/>
    <w:rsid w:val="00DD6DF8"/>
    <w:rsid w:val="00DF6645"/>
    <w:rsid w:val="00DF7936"/>
    <w:rsid w:val="00E02A4C"/>
    <w:rsid w:val="00E123B2"/>
    <w:rsid w:val="00E27384"/>
    <w:rsid w:val="00E31652"/>
    <w:rsid w:val="00E31B19"/>
    <w:rsid w:val="00E347F1"/>
    <w:rsid w:val="00E35575"/>
    <w:rsid w:val="00E36F19"/>
    <w:rsid w:val="00E47B6C"/>
    <w:rsid w:val="00E53B3C"/>
    <w:rsid w:val="00E558F3"/>
    <w:rsid w:val="00E623C1"/>
    <w:rsid w:val="00E63B71"/>
    <w:rsid w:val="00E64558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E61BD"/>
    <w:rsid w:val="00EF0325"/>
    <w:rsid w:val="00EF415D"/>
    <w:rsid w:val="00F03711"/>
    <w:rsid w:val="00F05024"/>
    <w:rsid w:val="00F422A4"/>
    <w:rsid w:val="00F42644"/>
    <w:rsid w:val="00F44A57"/>
    <w:rsid w:val="00F46A50"/>
    <w:rsid w:val="00F6543F"/>
    <w:rsid w:val="00F72767"/>
    <w:rsid w:val="00F841B7"/>
    <w:rsid w:val="00F84B48"/>
    <w:rsid w:val="00F92399"/>
    <w:rsid w:val="00F9295B"/>
    <w:rsid w:val="00F959F3"/>
    <w:rsid w:val="00F974F5"/>
    <w:rsid w:val="00FB1317"/>
    <w:rsid w:val="00FB7B97"/>
    <w:rsid w:val="00FC12F5"/>
    <w:rsid w:val="00FD379A"/>
    <w:rsid w:val="00FE3373"/>
    <w:rsid w:val="00FE61DB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FFEA-8B67-4A11-B374-79B3C231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2022-12-28T02:08:00Z</cp:lastPrinted>
  <dcterms:created xsi:type="dcterms:W3CDTF">2022-12-28T02:58:00Z</dcterms:created>
  <dcterms:modified xsi:type="dcterms:W3CDTF">2022-12-28T02:58:00Z</dcterms:modified>
</cp:coreProperties>
</file>