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73" w:rsidRPr="005B64E5" w:rsidRDefault="005B64E5" w:rsidP="005B64E5">
      <w:pPr>
        <w:pStyle w:val="ConsPlusTitle"/>
        <w:widowControl/>
        <w:rPr>
          <w:sz w:val="36"/>
          <w:szCs w:val="36"/>
        </w:rPr>
      </w:pPr>
      <w:r w:rsidRPr="005B64E5">
        <w:rPr>
          <w:b w:val="0"/>
          <w:bCs w:val="0"/>
          <w:sz w:val="36"/>
          <w:szCs w:val="36"/>
        </w:rPr>
        <w:t>Проект</w:t>
      </w:r>
    </w:p>
    <w:p w:rsidR="00D60773" w:rsidRPr="002B2152" w:rsidRDefault="00D60773" w:rsidP="00D60773">
      <w:pPr>
        <w:pStyle w:val="ConsPlusTitle"/>
        <w:widowControl/>
        <w:jc w:val="center"/>
      </w:pPr>
      <w:r w:rsidRPr="002B2152">
        <w:t>ПРОГРАММА</w:t>
      </w:r>
    </w:p>
    <w:p w:rsidR="00D60773" w:rsidRPr="002B2152" w:rsidRDefault="00D60773" w:rsidP="00D60773">
      <w:pPr>
        <w:pStyle w:val="ConsPlusTitle"/>
        <w:widowControl/>
        <w:ind w:left="142"/>
        <w:jc w:val="both"/>
        <w:rPr>
          <w:rFonts w:ascii="Calibri" w:hAnsi="Calibri"/>
        </w:rPr>
      </w:pPr>
      <w:r w:rsidRPr="002B2152">
        <w:t>подготовки объектов коммунальной инфраструктуры</w:t>
      </w:r>
      <w:r w:rsidRPr="002B2152">
        <w:rPr>
          <w:rFonts w:ascii="Gentium Book Basic" w:hAnsi="Gentium Book Basic" w:cs="Gentium Book Basic"/>
        </w:rPr>
        <w:t xml:space="preserve">, </w:t>
      </w:r>
      <w:r w:rsidRPr="002B2152">
        <w:t>находящихся в муниц</w:t>
      </w:r>
      <w:r w:rsidRPr="002B2152">
        <w:t>и</w:t>
      </w:r>
      <w:r w:rsidRPr="002B2152">
        <w:t>пальной собственности</w:t>
      </w:r>
      <w:r w:rsidRPr="002B2152">
        <w:rPr>
          <w:rFonts w:ascii="Gentium Book Basic" w:hAnsi="Gentium Book Basic" w:cs="Gentium Book Basic"/>
        </w:rPr>
        <w:t>,</w:t>
      </w:r>
      <w:r w:rsidRPr="002B2152">
        <w:t xml:space="preserve"> к отопительному сезону в 20</w:t>
      </w:r>
      <w:r w:rsidR="00352E94" w:rsidRPr="002B2152">
        <w:t>2</w:t>
      </w:r>
      <w:r w:rsidR="00A11B3B">
        <w:t>3</w:t>
      </w:r>
      <w:r w:rsidRPr="002B2152">
        <w:t>-202</w:t>
      </w:r>
      <w:r w:rsidR="00A11B3B">
        <w:t>6</w:t>
      </w:r>
      <w:r w:rsidRPr="002B2152">
        <w:t xml:space="preserve"> годах в Магистрал</w:t>
      </w:r>
      <w:r w:rsidRPr="002B2152">
        <w:t>ь</w:t>
      </w:r>
      <w:r w:rsidRPr="002B2152">
        <w:t xml:space="preserve">нинском муниципальном образовании </w:t>
      </w:r>
      <w:r w:rsidR="000800FC" w:rsidRPr="000800FC">
        <w:t>в рамках ведомственного проекта «Моде</w:t>
      </w:r>
      <w:r w:rsidR="000800FC" w:rsidRPr="000800FC">
        <w:t>р</w:t>
      </w:r>
      <w:r w:rsidR="000800FC" w:rsidRPr="000800FC">
        <w:t xml:space="preserve">низация объектов коммунальной инфраструктуры» государственной программы Иркутской области «Развитие жилищно-коммунального хозяйства и повышение </w:t>
      </w:r>
      <w:proofErr w:type="spellStart"/>
      <w:r w:rsidR="000800FC" w:rsidRPr="000800FC">
        <w:t>энергоэф</w:t>
      </w:r>
      <w:r w:rsidR="000800FC">
        <w:t>фективности</w:t>
      </w:r>
      <w:proofErr w:type="spellEnd"/>
      <w:r w:rsidR="000800FC">
        <w:t xml:space="preserve"> Иркутской области»</w:t>
      </w: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60773" w:rsidRPr="002B2152" w:rsidRDefault="00D60773" w:rsidP="0034702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B2152">
        <w:rPr>
          <w:b/>
        </w:rPr>
        <w:t>Паспорт программы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10"/>
      </w:tblGrid>
      <w:tr w:rsidR="00D60773" w:rsidRPr="002B2152" w:rsidTr="00EE1437">
        <w:tc>
          <w:tcPr>
            <w:tcW w:w="2988" w:type="dxa"/>
            <w:vAlign w:val="center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Наименование</w:t>
            </w:r>
          </w:p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510" w:type="dxa"/>
          </w:tcPr>
          <w:p w:rsidR="00D60773" w:rsidRPr="002B2152" w:rsidRDefault="0014374B" w:rsidP="000800FC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2B2152">
              <w:rPr>
                <w:rFonts w:ascii="Times New Roman" w:hAnsi="Times New Roman" w:cs="Times New Roman"/>
              </w:rPr>
              <w:t>«</w:t>
            </w:r>
            <w:r w:rsidR="00D60773" w:rsidRPr="002B2152">
              <w:rPr>
                <w:rFonts w:ascii="Times New Roman" w:hAnsi="Times New Roman" w:cs="Times New Roman"/>
              </w:rPr>
              <w:t>Программа подготовки объектов коммунальной инфр</w:t>
            </w:r>
            <w:r w:rsidR="00D60773" w:rsidRPr="002B2152">
              <w:rPr>
                <w:rFonts w:ascii="Times New Roman" w:hAnsi="Times New Roman" w:cs="Times New Roman"/>
              </w:rPr>
              <w:t>а</w:t>
            </w:r>
            <w:r w:rsidR="00D60773" w:rsidRPr="002B2152">
              <w:rPr>
                <w:rFonts w:ascii="Times New Roman" w:hAnsi="Times New Roman" w:cs="Times New Roman"/>
              </w:rPr>
              <w:t>структуры, находящихся в муниципальной собственности, к отопительному сезону в 20</w:t>
            </w:r>
            <w:r w:rsidR="00352E94" w:rsidRPr="002B2152">
              <w:rPr>
                <w:rFonts w:ascii="Times New Roman" w:hAnsi="Times New Roman" w:cs="Times New Roman"/>
              </w:rPr>
              <w:t>2</w:t>
            </w:r>
            <w:r w:rsidR="00A11B3B">
              <w:rPr>
                <w:rFonts w:ascii="Times New Roman" w:hAnsi="Times New Roman" w:cs="Times New Roman"/>
              </w:rPr>
              <w:t>3</w:t>
            </w:r>
            <w:r w:rsidR="00D60773" w:rsidRPr="002B2152">
              <w:rPr>
                <w:rFonts w:ascii="Times New Roman" w:hAnsi="Times New Roman" w:cs="Times New Roman"/>
              </w:rPr>
              <w:t>-202</w:t>
            </w:r>
            <w:r w:rsidR="00A11B3B">
              <w:rPr>
                <w:rFonts w:ascii="Times New Roman" w:hAnsi="Times New Roman" w:cs="Times New Roman"/>
              </w:rPr>
              <w:t>6</w:t>
            </w:r>
            <w:r w:rsidR="00D60773" w:rsidRPr="002B2152">
              <w:rPr>
                <w:rFonts w:ascii="Times New Roman" w:hAnsi="Times New Roman" w:cs="Times New Roman"/>
              </w:rPr>
              <w:t xml:space="preserve"> годах в Магистральни</w:t>
            </w:r>
            <w:r w:rsidR="00D60773" w:rsidRPr="002B2152">
              <w:rPr>
                <w:rFonts w:ascii="Times New Roman" w:hAnsi="Times New Roman" w:cs="Times New Roman"/>
              </w:rPr>
              <w:t>н</w:t>
            </w:r>
            <w:r w:rsidR="00D60773" w:rsidRPr="002B2152">
              <w:rPr>
                <w:rFonts w:ascii="Times New Roman" w:hAnsi="Times New Roman" w:cs="Times New Roman"/>
              </w:rPr>
              <w:t xml:space="preserve">ском муниципальном образовании </w:t>
            </w:r>
            <w:r w:rsidR="000800FC" w:rsidRPr="000800FC">
              <w:rPr>
                <w:rFonts w:ascii="Times New Roman" w:hAnsi="Times New Roman"/>
              </w:rPr>
              <w:t>в рамках ведомственного проекта «Модернизация объектов коммунальной инфр</w:t>
            </w:r>
            <w:r w:rsidR="000800FC" w:rsidRPr="000800FC">
              <w:rPr>
                <w:rFonts w:ascii="Times New Roman" w:hAnsi="Times New Roman"/>
              </w:rPr>
              <w:t>а</w:t>
            </w:r>
            <w:r w:rsidR="000800FC" w:rsidRPr="000800FC">
              <w:rPr>
                <w:rFonts w:ascii="Times New Roman" w:hAnsi="Times New Roman"/>
              </w:rPr>
              <w:t xml:space="preserve">структуры» государственной программы Иркутской области «Развитие жилищно-коммунального хозяйства и повышение </w:t>
            </w:r>
            <w:proofErr w:type="spellStart"/>
            <w:r w:rsidR="000800FC" w:rsidRPr="000800FC">
              <w:rPr>
                <w:rFonts w:ascii="Times New Roman" w:hAnsi="Times New Roman"/>
              </w:rPr>
              <w:t>энергоэффективности</w:t>
            </w:r>
            <w:proofErr w:type="spellEnd"/>
            <w:r w:rsidR="000800FC" w:rsidRPr="000800FC">
              <w:rPr>
                <w:rFonts w:ascii="Times New Roman" w:hAnsi="Times New Roman"/>
              </w:rPr>
              <w:t xml:space="preserve"> Иркутской области»</w:t>
            </w:r>
            <w:r w:rsidR="000800FC">
              <w:rPr>
                <w:rFonts w:ascii="Times New Roman" w:hAnsi="Times New Roman"/>
              </w:rPr>
              <w:t>.</w:t>
            </w:r>
          </w:p>
        </w:tc>
      </w:tr>
      <w:tr w:rsidR="00D60773" w:rsidRPr="002B2152" w:rsidTr="00EE1437">
        <w:tc>
          <w:tcPr>
            <w:tcW w:w="2988" w:type="dxa"/>
            <w:vAlign w:val="center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Основание для разработки 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pStyle w:val="af7"/>
              <w:rPr>
                <w:b/>
              </w:rPr>
            </w:pPr>
            <w:r w:rsidRPr="002B2152">
              <w:rPr>
                <w:rFonts w:ascii="Times New Roman" w:hAnsi="Times New Roman" w:cs="Times New Roman"/>
              </w:rPr>
              <w:t xml:space="preserve">1. </w:t>
            </w:r>
            <w:hyperlink r:id="rId9" w:history="1">
              <w:r w:rsidRPr="002B2152">
                <w:rPr>
                  <w:rStyle w:val="af1"/>
                  <w:rFonts w:ascii="Times New Roman" w:hAnsi="Times New Roman" w:cs="Times New Roman"/>
                  <w:color w:val="auto"/>
                </w:rPr>
                <w:t>Федеральный закон</w:t>
              </w:r>
            </w:hyperlink>
            <w:r w:rsidRPr="002B2152">
              <w:rPr>
                <w:rStyle w:val="af1"/>
                <w:rFonts w:ascii="Times New Roman" w:hAnsi="Times New Roman" w:cs="Times New Roman"/>
                <w:color w:val="auto"/>
              </w:rPr>
              <w:t xml:space="preserve"> </w:t>
            </w:r>
            <w:r w:rsidRPr="002B2152">
              <w:rPr>
                <w:rFonts w:ascii="Times New Roman" w:hAnsi="Times New Roman" w:cs="Times New Roman"/>
              </w:rPr>
              <w:t>от 06.10.2003 № 131-Ф3 «Об общих принципах организации местного самоуправления в Росси</w:t>
            </w:r>
            <w:r w:rsidRPr="002B2152">
              <w:rPr>
                <w:rFonts w:ascii="Times New Roman" w:hAnsi="Times New Roman" w:cs="Times New Roman"/>
              </w:rPr>
              <w:t>й</w:t>
            </w:r>
            <w:r w:rsidRPr="002B2152">
              <w:rPr>
                <w:rFonts w:ascii="Times New Roman" w:hAnsi="Times New Roman" w:cs="Times New Roman"/>
              </w:rPr>
              <w:t>ской Федерации».</w:t>
            </w:r>
          </w:p>
          <w:p w:rsidR="00D60773" w:rsidRPr="009C1EFE" w:rsidRDefault="00D60773" w:rsidP="00127479">
            <w:pPr>
              <w:pStyle w:val="12"/>
              <w:shd w:val="clear" w:color="auto" w:fill="FFFFFF"/>
              <w:jc w:val="both"/>
              <w:textAlignment w:val="baseline"/>
              <w:rPr>
                <w:b w:val="0"/>
                <w:sz w:val="24"/>
              </w:rPr>
            </w:pPr>
            <w:r w:rsidRPr="002B2152">
              <w:rPr>
                <w:b w:val="0"/>
                <w:sz w:val="24"/>
              </w:rPr>
              <w:t xml:space="preserve">2. </w:t>
            </w:r>
            <w:r w:rsidR="000800FC">
              <w:rPr>
                <w:b w:val="0"/>
                <w:sz w:val="24"/>
              </w:rPr>
              <w:t>В</w:t>
            </w:r>
            <w:r w:rsidR="000800FC" w:rsidRPr="000800FC">
              <w:rPr>
                <w:b w:val="0"/>
                <w:sz w:val="24"/>
              </w:rPr>
              <w:t>едомственн</w:t>
            </w:r>
            <w:r w:rsidR="000800FC">
              <w:rPr>
                <w:b w:val="0"/>
                <w:sz w:val="24"/>
              </w:rPr>
              <w:t>ый</w:t>
            </w:r>
            <w:r w:rsidR="000800FC" w:rsidRPr="000800FC">
              <w:rPr>
                <w:b w:val="0"/>
                <w:sz w:val="24"/>
              </w:rPr>
              <w:t xml:space="preserve"> проект «Модернизация объектов комм</w:t>
            </w:r>
            <w:r w:rsidR="000800FC" w:rsidRPr="000800FC">
              <w:rPr>
                <w:b w:val="0"/>
                <w:sz w:val="24"/>
              </w:rPr>
              <w:t>у</w:t>
            </w:r>
            <w:r w:rsidR="000800FC" w:rsidRPr="000800FC">
              <w:rPr>
                <w:b w:val="0"/>
                <w:sz w:val="24"/>
              </w:rPr>
              <w:t>нальной инфраструктуры» государственной программы И</w:t>
            </w:r>
            <w:r w:rsidR="000800FC" w:rsidRPr="000800FC">
              <w:rPr>
                <w:b w:val="0"/>
                <w:sz w:val="24"/>
              </w:rPr>
              <w:t>р</w:t>
            </w:r>
            <w:r w:rsidR="000800FC" w:rsidRPr="000800FC">
              <w:rPr>
                <w:b w:val="0"/>
                <w:sz w:val="24"/>
              </w:rPr>
              <w:t>кутской области «Развитие жилищно-коммунального хозя</w:t>
            </w:r>
            <w:r w:rsidR="000800FC" w:rsidRPr="000800FC">
              <w:rPr>
                <w:b w:val="0"/>
                <w:sz w:val="24"/>
              </w:rPr>
              <w:t>й</w:t>
            </w:r>
            <w:r w:rsidR="000800FC" w:rsidRPr="000800FC">
              <w:rPr>
                <w:b w:val="0"/>
                <w:sz w:val="24"/>
              </w:rPr>
              <w:t xml:space="preserve">ства и повышение </w:t>
            </w:r>
            <w:proofErr w:type="spellStart"/>
            <w:r w:rsidR="000800FC" w:rsidRPr="000800FC">
              <w:rPr>
                <w:b w:val="0"/>
                <w:sz w:val="24"/>
              </w:rPr>
              <w:t>энергоэффективности</w:t>
            </w:r>
            <w:proofErr w:type="spellEnd"/>
            <w:r w:rsidR="000800FC" w:rsidRPr="000800FC">
              <w:rPr>
                <w:b w:val="0"/>
                <w:sz w:val="24"/>
              </w:rPr>
              <w:t xml:space="preserve"> Иркутской обл</w:t>
            </w:r>
            <w:r w:rsidR="000800FC" w:rsidRPr="000800FC">
              <w:rPr>
                <w:b w:val="0"/>
                <w:sz w:val="24"/>
              </w:rPr>
              <w:t>а</w:t>
            </w:r>
            <w:r w:rsidR="000800FC" w:rsidRPr="000800FC">
              <w:rPr>
                <w:b w:val="0"/>
                <w:sz w:val="24"/>
              </w:rPr>
              <w:t>сти», утвержденной постановлением Правительства Ирку</w:t>
            </w:r>
            <w:r w:rsidR="000800FC" w:rsidRPr="000800FC">
              <w:rPr>
                <w:b w:val="0"/>
                <w:sz w:val="24"/>
              </w:rPr>
              <w:t>т</w:t>
            </w:r>
            <w:r w:rsidR="000800FC" w:rsidRPr="000800FC">
              <w:rPr>
                <w:b w:val="0"/>
                <w:sz w:val="24"/>
              </w:rPr>
              <w:t>ской области от 13 ноября 2023 года № 1022-пп</w:t>
            </w:r>
            <w:r w:rsidR="009C1EFE" w:rsidRPr="009C1EFE">
              <w:rPr>
                <w:b w:val="0"/>
                <w:sz w:val="24"/>
              </w:rPr>
              <w:t>.</w:t>
            </w:r>
          </w:p>
          <w:p w:rsidR="00D60773" w:rsidRPr="002B2152" w:rsidRDefault="00D60773" w:rsidP="009C1EFE">
            <w:r w:rsidRPr="002B2152">
              <w:t>3. «Программа комплексного развития систем коммунал</w:t>
            </w:r>
            <w:r w:rsidRPr="002B2152">
              <w:t>ь</w:t>
            </w:r>
            <w:r w:rsidRPr="002B2152">
              <w:t>ной инфраструктуры Магистральнинского городского пос</w:t>
            </w:r>
            <w:r w:rsidRPr="002B2152">
              <w:t>е</w:t>
            </w:r>
            <w:r w:rsidRPr="002B2152">
              <w:t>ления на 20</w:t>
            </w:r>
            <w:r w:rsidR="009C1EFE">
              <w:t>22</w:t>
            </w:r>
            <w:r w:rsidRPr="002B2152">
              <w:t xml:space="preserve"> - 20</w:t>
            </w:r>
            <w:r w:rsidR="009C1EFE">
              <w:t>26</w:t>
            </w:r>
            <w:r w:rsidRPr="002B2152">
              <w:t xml:space="preserve"> годы</w:t>
            </w:r>
            <w:r w:rsidR="009C1EFE">
              <w:t xml:space="preserve"> и на период до 2030 года</w:t>
            </w:r>
            <w:r w:rsidRPr="002B2152">
              <w:t>», утве</w:t>
            </w:r>
            <w:r w:rsidRPr="002B2152">
              <w:t>р</w:t>
            </w:r>
            <w:r w:rsidRPr="002B2152">
              <w:t xml:space="preserve">ждённая Решением Думы Магистральнинского городского поселения от </w:t>
            </w:r>
            <w:r w:rsidR="009C1EFE">
              <w:t>22</w:t>
            </w:r>
            <w:r w:rsidRPr="002B2152">
              <w:t>.</w:t>
            </w:r>
            <w:r w:rsidR="009C1EFE">
              <w:t>12</w:t>
            </w:r>
            <w:r w:rsidRPr="002B2152">
              <w:t>.20</w:t>
            </w:r>
            <w:r w:rsidR="009C1EFE">
              <w:t>22</w:t>
            </w:r>
            <w:r w:rsidRPr="002B2152">
              <w:t xml:space="preserve"> г. №2</w:t>
            </w:r>
            <w:r w:rsidR="009C1EFE">
              <w:t>4</w:t>
            </w:r>
          </w:p>
        </w:tc>
      </w:tr>
      <w:tr w:rsidR="00D60773" w:rsidRPr="002B2152" w:rsidTr="00EE1437">
        <w:tc>
          <w:tcPr>
            <w:tcW w:w="2988" w:type="dxa"/>
            <w:vAlign w:val="center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Заказчик 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pStyle w:val="af7"/>
              <w:rPr>
                <w:rFonts w:ascii="Times New Roman" w:hAnsi="Times New Roman" w:cs="Times New Roman"/>
              </w:rPr>
            </w:pPr>
            <w:r w:rsidRPr="002B2152">
              <w:rPr>
                <w:rFonts w:ascii="Times New Roman" w:hAnsi="Times New Roman" w:cs="Times New Roman"/>
              </w:rPr>
              <w:t>Администрация Магистральнинского городского поселения</w:t>
            </w:r>
          </w:p>
        </w:tc>
      </w:tr>
      <w:tr w:rsidR="00D60773" w:rsidRPr="002B2152" w:rsidTr="00EE1437">
        <w:tc>
          <w:tcPr>
            <w:tcW w:w="2988" w:type="dxa"/>
            <w:vAlign w:val="center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Разработчики 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pStyle w:val="af0"/>
              <w:jc w:val="both"/>
            </w:pPr>
            <w:r w:rsidRPr="002B2152">
              <w:rPr>
                <w:rFonts w:ascii="Times New Roman" w:hAnsi="Times New Roman"/>
              </w:rPr>
              <w:t>- отдел строительства, архитектуры и жилищно-коммунального хозяйства администрации Магистральни</w:t>
            </w:r>
            <w:r w:rsidRPr="002B2152">
              <w:rPr>
                <w:rFonts w:ascii="Times New Roman" w:hAnsi="Times New Roman"/>
              </w:rPr>
              <w:t>н</w:t>
            </w:r>
            <w:r w:rsidRPr="002B2152">
              <w:rPr>
                <w:rFonts w:ascii="Times New Roman" w:hAnsi="Times New Roman"/>
              </w:rPr>
              <w:t>ского городского поселения.</w:t>
            </w:r>
          </w:p>
        </w:tc>
      </w:tr>
      <w:tr w:rsidR="00D60773" w:rsidRPr="002B2152" w:rsidTr="00EE1437">
        <w:tc>
          <w:tcPr>
            <w:tcW w:w="2988" w:type="dxa"/>
            <w:vAlign w:val="center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jc w:val="both"/>
            </w:pPr>
            <w:r w:rsidRPr="002B2152">
              <w:t>- администрация Магистральнинского городского посел</w:t>
            </w:r>
            <w:r w:rsidRPr="002B2152">
              <w:t>е</w:t>
            </w:r>
            <w:r w:rsidRPr="002B2152">
              <w:t>ния;</w:t>
            </w:r>
          </w:p>
          <w:p w:rsidR="00D60773" w:rsidRPr="002B2152" w:rsidRDefault="00D60773" w:rsidP="00127479">
            <w:pPr>
              <w:jc w:val="both"/>
            </w:pPr>
            <w:r w:rsidRPr="002B2152">
              <w:t>- организации коммунального комплекса Магистральни</w:t>
            </w:r>
            <w:r w:rsidRPr="002B2152">
              <w:t>н</w:t>
            </w:r>
            <w:r w:rsidRPr="002B2152">
              <w:t>ского городского поселения</w:t>
            </w:r>
          </w:p>
        </w:tc>
      </w:tr>
      <w:tr w:rsidR="00D60773" w:rsidRPr="002B2152" w:rsidTr="00EE1437">
        <w:tc>
          <w:tcPr>
            <w:tcW w:w="2988" w:type="dxa"/>
            <w:vAlign w:val="center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jc w:val="both"/>
            </w:pPr>
            <w:r w:rsidRPr="002B2152">
              <w:t>-повышение качества и надежности предоставления комм</w:t>
            </w:r>
            <w:r w:rsidRPr="002B2152">
              <w:t>у</w:t>
            </w:r>
            <w:r w:rsidRPr="002B2152">
              <w:t>нальных услуг населению, создание экономических и орг</w:t>
            </w:r>
            <w:r w:rsidRPr="002B2152">
              <w:t>а</w:t>
            </w:r>
            <w:r w:rsidRPr="002B2152">
              <w:t>низационных условий для эффективного использования объектов коммунальной инфраструктуры Магистральни</w:t>
            </w:r>
            <w:r w:rsidRPr="002B2152">
              <w:t>н</w:t>
            </w:r>
            <w:r w:rsidRPr="002B2152">
              <w:t>ского городского поселения.</w:t>
            </w:r>
          </w:p>
        </w:tc>
      </w:tr>
      <w:tr w:rsidR="00D60773" w:rsidRPr="002B2152" w:rsidTr="00EE1437">
        <w:tc>
          <w:tcPr>
            <w:tcW w:w="2988" w:type="dxa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jc w:val="both"/>
            </w:pPr>
            <w:r w:rsidRPr="002B2152">
              <w:t>- развитие, модернизация, капитальный и текущий ремонты объектов коммунальной инфраструктуры Магистральни</w:t>
            </w:r>
            <w:r w:rsidRPr="002B2152">
              <w:t>н</w:t>
            </w:r>
            <w:r w:rsidRPr="002B2152">
              <w:t>ского городского поселения.</w:t>
            </w:r>
          </w:p>
        </w:tc>
      </w:tr>
      <w:tr w:rsidR="00D60773" w:rsidRPr="002B2152" w:rsidTr="00EE1437">
        <w:tc>
          <w:tcPr>
            <w:tcW w:w="2988" w:type="dxa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 xml:space="preserve">Сроки реализации </w:t>
            </w:r>
          </w:p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510" w:type="dxa"/>
          </w:tcPr>
          <w:p w:rsidR="00D60773" w:rsidRPr="002B2152" w:rsidRDefault="00D60773" w:rsidP="00A11B3B">
            <w:pPr>
              <w:pStyle w:val="af0"/>
              <w:jc w:val="both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20</w:t>
            </w:r>
            <w:r w:rsidR="0014374B" w:rsidRPr="002B2152">
              <w:rPr>
                <w:rFonts w:ascii="Times New Roman" w:hAnsi="Times New Roman"/>
              </w:rPr>
              <w:t>2</w:t>
            </w:r>
            <w:r w:rsidR="00A11B3B">
              <w:rPr>
                <w:rFonts w:ascii="Times New Roman" w:hAnsi="Times New Roman"/>
              </w:rPr>
              <w:t>3</w:t>
            </w:r>
            <w:r w:rsidRPr="002B2152">
              <w:rPr>
                <w:rFonts w:ascii="Times New Roman" w:hAnsi="Times New Roman"/>
              </w:rPr>
              <w:t>-202</w:t>
            </w:r>
            <w:r w:rsidR="00A11B3B">
              <w:rPr>
                <w:rFonts w:ascii="Times New Roman" w:hAnsi="Times New Roman"/>
              </w:rPr>
              <w:t>6</w:t>
            </w:r>
            <w:r w:rsidRPr="002B2152">
              <w:rPr>
                <w:rFonts w:ascii="Times New Roman" w:hAnsi="Times New Roman"/>
              </w:rPr>
              <w:t xml:space="preserve"> годы</w:t>
            </w:r>
          </w:p>
        </w:tc>
      </w:tr>
      <w:tr w:rsidR="00D60773" w:rsidRPr="002B2152" w:rsidTr="00EE1437">
        <w:tc>
          <w:tcPr>
            <w:tcW w:w="2988" w:type="dxa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 xml:space="preserve">Источники </w:t>
            </w:r>
          </w:p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 xml:space="preserve">финансирования </w:t>
            </w:r>
          </w:p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lastRenderedPageBreak/>
              <w:t>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pStyle w:val="af0"/>
              <w:jc w:val="both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lastRenderedPageBreak/>
              <w:t>Финансирование мероприятий, входящих в Программу, осуществляется за счет:</w:t>
            </w:r>
          </w:p>
          <w:p w:rsidR="00D60773" w:rsidRPr="002B2152" w:rsidRDefault="00D60773" w:rsidP="00127479">
            <w:pPr>
              <w:pStyle w:val="af0"/>
              <w:jc w:val="both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lastRenderedPageBreak/>
              <w:t>- средств бюджета Иркутской области;</w:t>
            </w:r>
          </w:p>
          <w:p w:rsidR="00D60773" w:rsidRPr="002B2152" w:rsidRDefault="00D60773" w:rsidP="00127479">
            <w:pPr>
              <w:pStyle w:val="af0"/>
              <w:jc w:val="both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- средств бюджета Магистральнинского городского посел</w:t>
            </w:r>
            <w:r w:rsidRPr="002B2152">
              <w:rPr>
                <w:rFonts w:ascii="Times New Roman" w:hAnsi="Times New Roman"/>
              </w:rPr>
              <w:t>е</w:t>
            </w:r>
            <w:r w:rsidRPr="002B2152">
              <w:rPr>
                <w:rFonts w:ascii="Times New Roman" w:hAnsi="Times New Roman"/>
              </w:rPr>
              <w:t>ния;</w:t>
            </w:r>
          </w:p>
          <w:p w:rsidR="00D60773" w:rsidRPr="002B2152" w:rsidRDefault="00D60773" w:rsidP="00127479">
            <w:pPr>
              <w:pStyle w:val="af0"/>
              <w:jc w:val="both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 xml:space="preserve">- средств </w:t>
            </w:r>
            <w:proofErr w:type="spellStart"/>
            <w:r w:rsidR="003F3161" w:rsidRPr="002B2152">
              <w:rPr>
                <w:rFonts w:ascii="Times New Roman" w:hAnsi="Times New Roman"/>
              </w:rPr>
              <w:t>ре</w:t>
            </w:r>
            <w:r w:rsidRPr="002B2152">
              <w:rPr>
                <w:rFonts w:ascii="Times New Roman" w:hAnsi="Times New Roman"/>
              </w:rPr>
              <w:t>сурс</w:t>
            </w:r>
            <w:r w:rsidR="009E7B8B" w:rsidRPr="002B2152">
              <w:rPr>
                <w:rFonts w:ascii="Times New Roman" w:hAnsi="Times New Roman"/>
              </w:rPr>
              <w:t>о</w:t>
            </w:r>
            <w:r w:rsidRPr="002B2152">
              <w:rPr>
                <w:rFonts w:ascii="Times New Roman" w:hAnsi="Times New Roman"/>
              </w:rPr>
              <w:t>снабжающих</w:t>
            </w:r>
            <w:proofErr w:type="spellEnd"/>
            <w:r w:rsidRPr="002B2152">
              <w:rPr>
                <w:rFonts w:ascii="Times New Roman" w:hAnsi="Times New Roman"/>
              </w:rPr>
              <w:t xml:space="preserve"> организаций.</w:t>
            </w:r>
          </w:p>
          <w:p w:rsidR="00D60773" w:rsidRPr="002B2152" w:rsidRDefault="00D60773" w:rsidP="00127479">
            <w:pPr>
              <w:ind w:right="172" w:firstLine="141"/>
              <w:jc w:val="both"/>
            </w:pPr>
            <w:r w:rsidRPr="002B2152">
              <w:t>Объём финансирования Программы ежегодно уточняется при утверждении местного бюджета на соответствующий финансовый год исходя из возможностей местного бюдж</w:t>
            </w:r>
            <w:r w:rsidRPr="002B2152">
              <w:t>е</w:t>
            </w:r>
            <w:r w:rsidRPr="002B2152">
              <w:t>та и затрат, необходимых для реализации Программы.</w:t>
            </w:r>
          </w:p>
        </w:tc>
      </w:tr>
      <w:tr w:rsidR="00D60773" w:rsidRPr="002B2152" w:rsidTr="00EE1437">
        <w:tc>
          <w:tcPr>
            <w:tcW w:w="2988" w:type="dxa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lastRenderedPageBreak/>
              <w:t>Ресурсное обеспечение программы</w:t>
            </w:r>
          </w:p>
        </w:tc>
        <w:tc>
          <w:tcPr>
            <w:tcW w:w="6510" w:type="dxa"/>
            <w:shd w:val="clear" w:color="auto" w:fill="auto"/>
          </w:tcPr>
          <w:p w:rsidR="00D60773" w:rsidRPr="002B2152" w:rsidRDefault="00D60773" w:rsidP="00127479">
            <w:pPr>
              <w:ind w:firstLine="33"/>
              <w:rPr>
                <w:b/>
                <w:color w:val="FF0000"/>
              </w:rPr>
            </w:pPr>
            <w:r w:rsidRPr="002B2152">
              <w:t>Общий объем финансирования муниципальной программы в 20</w:t>
            </w:r>
            <w:r w:rsidR="0014374B" w:rsidRPr="002B2152">
              <w:t>2</w:t>
            </w:r>
            <w:r w:rsidR="00A11B3B">
              <w:t>3</w:t>
            </w:r>
            <w:r w:rsidRPr="002B2152">
              <w:t>–202</w:t>
            </w:r>
            <w:r w:rsidR="00A11B3B">
              <w:t>6</w:t>
            </w:r>
            <w:r w:rsidRPr="002B2152">
              <w:t xml:space="preserve"> годах за счет всех источников финансирования составит </w:t>
            </w:r>
            <w:r w:rsidR="005B64E5">
              <w:rPr>
                <w:b/>
              </w:rPr>
              <w:t>757 712 287</w:t>
            </w:r>
            <w:r w:rsidR="00BC6AD8">
              <w:rPr>
                <w:b/>
              </w:rPr>
              <w:t>,51</w:t>
            </w:r>
            <w:r w:rsidR="005578F9" w:rsidRPr="00A11B3B">
              <w:rPr>
                <w:b/>
              </w:rPr>
              <w:t xml:space="preserve"> </w:t>
            </w:r>
            <w:r w:rsidR="00CE49BC" w:rsidRPr="00A11B3B">
              <w:rPr>
                <w:b/>
              </w:rPr>
              <w:t>руб</w:t>
            </w:r>
            <w:r w:rsidR="00CE49BC" w:rsidRPr="002B2152">
              <w:rPr>
                <w:b/>
              </w:rPr>
              <w:t>.</w:t>
            </w:r>
          </w:p>
          <w:p w:rsidR="00D60773" w:rsidRPr="002B2152" w:rsidRDefault="00D60773" w:rsidP="00127479">
            <w:pPr>
              <w:ind w:firstLine="33"/>
              <w:rPr>
                <w:color w:val="FF0000"/>
              </w:rPr>
            </w:pPr>
            <w:r w:rsidRPr="002B2152">
              <w:t>в том числе за счет средств:</w:t>
            </w:r>
          </w:p>
          <w:p w:rsidR="00D60773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b/>
                <w:lang w:eastAsia="en-US"/>
              </w:rPr>
              <w:t xml:space="preserve">– областного бюджета – </w:t>
            </w:r>
            <w:r w:rsidR="00A11B3B">
              <w:rPr>
                <w:rFonts w:eastAsia="Calibri"/>
                <w:b/>
                <w:lang w:eastAsia="en-US"/>
              </w:rPr>
              <w:t>43 421 000,00</w:t>
            </w:r>
            <w:r w:rsidRPr="002B2152">
              <w:rPr>
                <w:rFonts w:eastAsia="Calibri"/>
                <w:b/>
                <w:lang w:eastAsia="en-US"/>
              </w:rPr>
              <w:t xml:space="preserve"> руб</w:t>
            </w:r>
            <w:r w:rsidRPr="002B2152">
              <w:rPr>
                <w:rFonts w:eastAsia="Calibri"/>
                <w:lang w:eastAsia="en-US"/>
              </w:rPr>
              <w:t>., в том числе по годам:</w:t>
            </w:r>
          </w:p>
          <w:p w:rsidR="00D60773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2023 год – </w:t>
            </w:r>
            <w:r w:rsidR="0093562C">
              <w:rPr>
                <w:rFonts w:eastAsia="Calibri"/>
                <w:lang w:eastAsia="en-US"/>
              </w:rPr>
              <w:t>10 000 000</w:t>
            </w:r>
            <w:r w:rsidR="00EA4466" w:rsidRPr="002B2152">
              <w:rPr>
                <w:rFonts w:eastAsia="Calibri"/>
                <w:lang w:eastAsia="en-US"/>
              </w:rPr>
              <w:t>,</w:t>
            </w:r>
            <w:r w:rsidR="0093562C">
              <w:rPr>
                <w:rFonts w:eastAsia="Calibri"/>
                <w:lang w:eastAsia="en-US"/>
              </w:rPr>
              <w:t>00</w:t>
            </w:r>
            <w:r w:rsidRPr="002B2152">
              <w:rPr>
                <w:rFonts w:eastAsia="Calibri"/>
                <w:lang w:eastAsia="en-US"/>
              </w:rPr>
              <w:t xml:space="preserve"> руб.; </w:t>
            </w:r>
          </w:p>
          <w:p w:rsidR="00D60773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2024 год – </w:t>
            </w:r>
            <w:r w:rsidR="0093562C">
              <w:rPr>
                <w:rFonts w:eastAsia="Calibri"/>
                <w:lang w:eastAsia="en-US"/>
              </w:rPr>
              <w:t>23 421 000,00</w:t>
            </w:r>
            <w:r w:rsidRPr="002B2152">
              <w:rPr>
                <w:rFonts w:eastAsia="Calibri"/>
                <w:lang w:eastAsia="en-US"/>
              </w:rPr>
              <w:t xml:space="preserve"> руб.</w:t>
            </w:r>
            <w:r w:rsidR="00362E8D" w:rsidRPr="002B2152">
              <w:rPr>
                <w:rFonts w:eastAsia="Calibri"/>
                <w:lang w:eastAsia="en-US"/>
              </w:rPr>
              <w:t>;</w:t>
            </w:r>
          </w:p>
          <w:p w:rsidR="00A11B3B" w:rsidRDefault="00362E8D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2025 год – </w:t>
            </w:r>
            <w:r w:rsidR="0093562C">
              <w:rPr>
                <w:rFonts w:eastAsia="Calibri"/>
                <w:lang w:eastAsia="en-US"/>
              </w:rPr>
              <w:t>10 000 000</w:t>
            </w:r>
            <w:r w:rsidRPr="002B2152">
              <w:rPr>
                <w:rFonts w:eastAsia="Calibri"/>
                <w:lang w:eastAsia="en-US"/>
              </w:rPr>
              <w:t>,00 руб</w:t>
            </w:r>
            <w:r w:rsidR="00A11B3B">
              <w:rPr>
                <w:rFonts w:eastAsia="Calibri"/>
                <w:lang w:eastAsia="en-US"/>
              </w:rPr>
              <w:t>.;</w:t>
            </w:r>
          </w:p>
          <w:p w:rsidR="00362E8D" w:rsidRPr="002B2152" w:rsidRDefault="00A11B3B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 год – 0,00 руб</w:t>
            </w:r>
            <w:proofErr w:type="gramStart"/>
            <w:r>
              <w:rPr>
                <w:rFonts w:eastAsia="Calibri"/>
                <w:lang w:eastAsia="en-US"/>
              </w:rPr>
              <w:t>.</w:t>
            </w:r>
            <w:r w:rsidR="00362E8D" w:rsidRPr="002B2152">
              <w:rPr>
                <w:rFonts w:eastAsia="Calibri"/>
                <w:lang w:eastAsia="en-US"/>
              </w:rPr>
              <w:t>.</w:t>
            </w:r>
            <w:proofErr w:type="gramEnd"/>
          </w:p>
          <w:p w:rsidR="00D60773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b/>
                <w:lang w:eastAsia="en-US"/>
              </w:rPr>
              <w:t xml:space="preserve">– местного бюджета – </w:t>
            </w:r>
            <w:r w:rsidR="005B64E5">
              <w:rPr>
                <w:rFonts w:eastAsia="Calibri"/>
                <w:b/>
                <w:lang w:eastAsia="en-US"/>
              </w:rPr>
              <w:t>65 1</w:t>
            </w:r>
            <w:r w:rsidR="00BC6AD8">
              <w:rPr>
                <w:rFonts w:eastAsia="Calibri"/>
                <w:b/>
                <w:lang w:eastAsia="en-US"/>
              </w:rPr>
              <w:t>61 072,51</w:t>
            </w:r>
            <w:r w:rsidRPr="002B2152">
              <w:rPr>
                <w:rFonts w:eastAsia="Calibri"/>
                <w:b/>
                <w:lang w:eastAsia="en-US"/>
              </w:rPr>
              <w:t xml:space="preserve"> руб</w:t>
            </w:r>
            <w:r w:rsidRPr="002B2152">
              <w:rPr>
                <w:rFonts w:eastAsia="Calibri"/>
                <w:lang w:eastAsia="en-US"/>
              </w:rPr>
              <w:t>.</w:t>
            </w:r>
            <w:r w:rsidR="00F01A34">
              <w:rPr>
                <w:rFonts w:eastAsia="Calibri"/>
                <w:lang w:eastAsia="en-US"/>
              </w:rPr>
              <w:t>*</w:t>
            </w:r>
            <w:r w:rsidRPr="002B2152">
              <w:rPr>
                <w:rFonts w:eastAsia="Calibri"/>
                <w:lang w:eastAsia="en-US"/>
              </w:rPr>
              <w:t>, в том числе по годам:</w:t>
            </w:r>
          </w:p>
          <w:p w:rsidR="00D60773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2023 год – </w:t>
            </w:r>
            <w:r w:rsidR="00A11B3B">
              <w:rPr>
                <w:rFonts w:eastAsia="Calibri"/>
                <w:lang w:eastAsia="en-US"/>
              </w:rPr>
              <w:t>2 435 408,92</w:t>
            </w:r>
            <w:r w:rsidRPr="002B2152">
              <w:rPr>
                <w:rFonts w:eastAsia="Calibri"/>
                <w:lang w:eastAsia="en-US"/>
              </w:rPr>
              <w:t xml:space="preserve"> руб.; </w:t>
            </w:r>
          </w:p>
          <w:p w:rsidR="00D60773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2024 год – </w:t>
            </w:r>
            <w:r w:rsidR="00BC6AD8">
              <w:rPr>
                <w:rFonts w:eastAsia="Calibri"/>
                <w:lang w:eastAsia="en-US"/>
              </w:rPr>
              <w:t>24 555 671,74</w:t>
            </w:r>
            <w:r w:rsidRPr="002B2152">
              <w:rPr>
                <w:rFonts w:eastAsia="Calibri"/>
                <w:lang w:eastAsia="en-US"/>
              </w:rPr>
              <w:t xml:space="preserve"> руб.</w:t>
            </w:r>
            <w:r w:rsidR="0034702C" w:rsidRPr="002B2152">
              <w:rPr>
                <w:rFonts w:eastAsia="Calibri"/>
                <w:lang w:eastAsia="en-US"/>
              </w:rPr>
              <w:t>;</w:t>
            </w:r>
          </w:p>
          <w:p w:rsidR="00A11B3B" w:rsidRDefault="0034702C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2025 год – </w:t>
            </w:r>
            <w:r w:rsidR="005B64E5" w:rsidRPr="005B64E5">
              <w:rPr>
                <w:rFonts w:eastAsia="Calibri"/>
                <w:lang w:eastAsia="en-US"/>
              </w:rPr>
              <w:t>7 658 227,85</w:t>
            </w:r>
            <w:r w:rsidRPr="002B2152">
              <w:rPr>
                <w:rFonts w:eastAsia="Calibri"/>
                <w:lang w:eastAsia="en-US"/>
              </w:rPr>
              <w:t xml:space="preserve"> руб</w:t>
            </w:r>
            <w:r w:rsidR="00A11B3B">
              <w:rPr>
                <w:rFonts w:eastAsia="Calibri"/>
                <w:lang w:eastAsia="en-US"/>
              </w:rPr>
              <w:t>.;</w:t>
            </w:r>
          </w:p>
          <w:p w:rsidR="0034702C" w:rsidRPr="002B2152" w:rsidRDefault="00A11B3B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 год – 30 511 764,00 руб</w:t>
            </w:r>
            <w:r w:rsidR="0034702C" w:rsidRPr="002B2152">
              <w:rPr>
                <w:rFonts w:eastAsia="Calibri"/>
                <w:lang w:eastAsia="en-US"/>
              </w:rPr>
              <w:t>.</w:t>
            </w:r>
            <w:r w:rsidR="00F01A34">
              <w:rPr>
                <w:rFonts w:eastAsia="Calibri"/>
                <w:lang w:eastAsia="en-US"/>
              </w:rPr>
              <w:t>*</w:t>
            </w:r>
          </w:p>
          <w:p w:rsidR="00D60773" w:rsidRPr="002B2152" w:rsidRDefault="00D60773" w:rsidP="00127479">
            <w:pPr>
              <w:ind w:firstLine="33"/>
            </w:pPr>
            <w:r w:rsidRPr="002B2152">
              <w:rPr>
                <w:b/>
              </w:rPr>
              <w:t xml:space="preserve">– внебюджетных средств – </w:t>
            </w:r>
            <w:r w:rsidR="003324CA">
              <w:rPr>
                <w:rFonts w:eastAsia="Calibri"/>
                <w:b/>
                <w:lang w:eastAsia="en-US"/>
              </w:rPr>
              <w:t>649</w:t>
            </w:r>
            <w:r w:rsidR="005578F9" w:rsidRPr="002B2152">
              <w:rPr>
                <w:rFonts w:eastAsia="Calibri"/>
                <w:b/>
                <w:lang w:eastAsia="en-US"/>
              </w:rPr>
              <w:t> </w:t>
            </w:r>
            <w:r w:rsidR="003324CA">
              <w:rPr>
                <w:rFonts w:eastAsia="Calibri"/>
                <w:b/>
                <w:lang w:eastAsia="en-US"/>
              </w:rPr>
              <w:t>130</w:t>
            </w:r>
            <w:r w:rsidR="005578F9" w:rsidRPr="002B2152">
              <w:rPr>
                <w:rFonts w:eastAsia="Calibri"/>
                <w:b/>
                <w:lang w:eastAsia="en-US"/>
              </w:rPr>
              <w:t xml:space="preserve"> </w:t>
            </w:r>
            <w:r w:rsidR="003324CA">
              <w:rPr>
                <w:rFonts w:eastAsia="Calibri"/>
                <w:b/>
                <w:lang w:eastAsia="en-US"/>
              </w:rPr>
              <w:t>21</w:t>
            </w:r>
            <w:r w:rsidR="0093562C">
              <w:rPr>
                <w:rFonts w:eastAsia="Calibri"/>
                <w:b/>
                <w:lang w:eastAsia="en-US"/>
              </w:rPr>
              <w:t>5</w:t>
            </w:r>
            <w:r w:rsidR="00CE49BC" w:rsidRPr="002B2152">
              <w:rPr>
                <w:rFonts w:eastAsia="Calibri"/>
                <w:b/>
                <w:lang w:eastAsia="en-US"/>
              </w:rPr>
              <w:t>,00</w:t>
            </w:r>
            <w:r w:rsidRPr="002B2152">
              <w:rPr>
                <w:rFonts w:eastAsia="Calibri"/>
                <w:b/>
                <w:lang w:eastAsia="en-US"/>
              </w:rPr>
              <w:t xml:space="preserve"> руб</w:t>
            </w:r>
            <w:r w:rsidRPr="002B2152">
              <w:rPr>
                <w:rFonts w:eastAsia="Calibri"/>
                <w:lang w:eastAsia="en-US"/>
              </w:rPr>
              <w:t>.</w:t>
            </w:r>
            <w:r w:rsidR="00F01A34">
              <w:rPr>
                <w:rFonts w:eastAsia="Calibri"/>
                <w:lang w:eastAsia="en-US"/>
              </w:rPr>
              <w:t>*</w:t>
            </w:r>
            <w:r w:rsidR="0093562C">
              <w:rPr>
                <w:rFonts w:eastAsia="Calibri"/>
                <w:lang w:eastAsia="en-US"/>
              </w:rPr>
              <w:t>*</w:t>
            </w:r>
            <w:r w:rsidRPr="002B2152">
              <w:rPr>
                <w:rFonts w:eastAsia="Calibri"/>
                <w:lang w:eastAsia="en-US"/>
              </w:rPr>
              <w:t>,</w:t>
            </w:r>
            <w:r w:rsidRPr="002B2152">
              <w:t xml:space="preserve"> из них по годам:</w:t>
            </w:r>
          </w:p>
          <w:p w:rsidR="00D60773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2023 год –  </w:t>
            </w:r>
            <w:r w:rsidR="003324CA">
              <w:rPr>
                <w:rFonts w:eastAsia="Calibri"/>
                <w:lang w:eastAsia="en-US"/>
              </w:rPr>
              <w:t>1</w:t>
            </w:r>
            <w:r w:rsidR="0093562C">
              <w:rPr>
                <w:rFonts w:eastAsia="Calibri"/>
                <w:lang w:eastAsia="en-US"/>
              </w:rPr>
              <w:t> </w:t>
            </w:r>
            <w:r w:rsidR="003324CA">
              <w:rPr>
                <w:rFonts w:eastAsia="Calibri"/>
                <w:lang w:eastAsia="en-US"/>
              </w:rPr>
              <w:t>190</w:t>
            </w:r>
            <w:r w:rsidR="0093562C">
              <w:rPr>
                <w:rFonts w:eastAsia="Calibri"/>
                <w:lang w:eastAsia="en-US"/>
              </w:rPr>
              <w:t> 215,00</w:t>
            </w:r>
            <w:r w:rsidRPr="002B2152">
              <w:rPr>
                <w:rFonts w:eastAsia="Calibri"/>
                <w:lang w:eastAsia="en-US"/>
              </w:rPr>
              <w:t xml:space="preserve"> руб.</w:t>
            </w:r>
            <w:r w:rsidR="005578F9" w:rsidRPr="002B2152">
              <w:rPr>
                <w:rFonts w:eastAsia="Calibri"/>
                <w:lang w:eastAsia="en-US"/>
              </w:rPr>
              <w:t>*</w:t>
            </w:r>
            <w:r w:rsidR="00F01A34">
              <w:rPr>
                <w:rFonts w:eastAsia="Calibri"/>
                <w:lang w:eastAsia="en-US"/>
              </w:rPr>
              <w:t>*</w:t>
            </w:r>
            <w:r w:rsidRPr="002B2152">
              <w:rPr>
                <w:rFonts w:eastAsia="Calibri"/>
                <w:lang w:eastAsia="en-US"/>
              </w:rPr>
              <w:t xml:space="preserve">; </w:t>
            </w:r>
          </w:p>
          <w:p w:rsidR="0034702C" w:rsidRPr="002B2152" w:rsidRDefault="00D60773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2024 год –  </w:t>
            </w:r>
            <w:r w:rsidR="00F01A34">
              <w:rPr>
                <w:rFonts w:eastAsia="Calibri"/>
                <w:lang w:eastAsia="en-US"/>
              </w:rPr>
              <w:t>2 720</w:t>
            </w:r>
            <w:r w:rsidR="0093562C">
              <w:rPr>
                <w:rFonts w:eastAsia="Calibri"/>
                <w:lang w:eastAsia="en-US"/>
              </w:rPr>
              <w:t> 000,00</w:t>
            </w:r>
            <w:r w:rsidRPr="002B2152">
              <w:rPr>
                <w:rFonts w:eastAsia="Calibri"/>
                <w:lang w:eastAsia="en-US"/>
              </w:rPr>
              <w:t xml:space="preserve"> руб</w:t>
            </w:r>
            <w:r w:rsidR="0034702C" w:rsidRPr="002B2152">
              <w:rPr>
                <w:rFonts w:eastAsia="Calibri"/>
                <w:lang w:eastAsia="en-US"/>
              </w:rPr>
              <w:t>.</w:t>
            </w:r>
            <w:r w:rsidR="005578F9" w:rsidRPr="002B2152">
              <w:rPr>
                <w:rFonts w:eastAsia="Calibri"/>
                <w:lang w:eastAsia="en-US"/>
              </w:rPr>
              <w:t>*</w:t>
            </w:r>
            <w:r w:rsidR="00F01A34">
              <w:rPr>
                <w:rFonts w:eastAsia="Calibri"/>
                <w:lang w:eastAsia="en-US"/>
              </w:rPr>
              <w:t>*</w:t>
            </w:r>
            <w:r w:rsidR="0034702C" w:rsidRPr="002B2152">
              <w:rPr>
                <w:rFonts w:eastAsia="Calibri"/>
                <w:lang w:eastAsia="en-US"/>
              </w:rPr>
              <w:t>;</w:t>
            </w:r>
          </w:p>
          <w:p w:rsidR="00D60773" w:rsidRDefault="0034702C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 w:rsidRPr="002B2152">
              <w:rPr>
                <w:rFonts w:eastAsia="Calibri"/>
                <w:lang w:eastAsia="en-US"/>
              </w:rPr>
              <w:t xml:space="preserve">2025 год – </w:t>
            </w:r>
            <w:r w:rsidR="00F01A34">
              <w:rPr>
                <w:rFonts w:eastAsia="Calibri"/>
                <w:lang w:eastAsia="en-US"/>
              </w:rPr>
              <w:t>8 000 000,00</w:t>
            </w:r>
            <w:r w:rsidRPr="002B2152">
              <w:rPr>
                <w:rFonts w:eastAsia="Calibri"/>
                <w:lang w:eastAsia="en-US"/>
              </w:rPr>
              <w:t xml:space="preserve"> руб</w:t>
            </w:r>
            <w:r w:rsidR="00D60773" w:rsidRPr="002B2152">
              <w:rPr>
                <w:rFonts w:eastAsia="Calibri"/>
                <w:lang w:eastAsia="en-US"/>
              </w:rPr>
              <w:t>.</w:t>
            </w:r>
            <w:r w:rsidR="00F01A34">
              <w:rPr>
                <w:rFonts w:eastAsia="Calibri"/>
                <w:lang w:eastAsia="en-US"/>
              </w:rPr>
              <w:t>**;</w:t>
            </w:r>
          </w:p>
          <w:p w:rsidR="00F01A34" w:rsidRPr="002B2152" w:rsidRDefault="00F01A34" w:rsidP="00127479">
            <w:pPr>
              <w:autoSpaceDE w:val="0"/>
              <w:autoSpaceDN w:val="0"/>
              <w:adjustRightInd w:val="0"/>
              <w:ind w:firstLine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 год – 637 220 000,00 руб.**</w:t>
            </w:r>
          </w:p>
          <w:p w:rsidR="00F01A34" w:rsidRDefault="009E7B8B" w:rsidP="000B1124">
            <w:pPr>
              <w:ind w:right="-144"/>
              <w:rPr>
                <w:sz w:val="20"/>
                <w:szCs w:val="20"/>
              </w:rPr>
            </w:pPr>
            <w:r w:rsidRPr="002B2152">
              <w:rPr>
                <w:sz w:val="20"/>
                <w:szCs w:val="20"/>
              </w:rPr>
              <w:t xml:space="preserve">* </w:t>
            </w:r>
            <w:r w:rsidR="00F01A34">
              <w:rPr>
                <w:sz w:val="20"/>
                <w:szCs w:val="20"/>
              </w:rPr>
              <w:t>средства местного бюджета в случае предоставления субсидии на м</w:t>
            </w:r>
            <w:r w:rsidR="00F01A34">
              <w:rPr>
                <w:sz w:val="20"/>
                <w:szCs w:val="20"/>
              </w:rPr>
              <w:t>о</w:t>
            </w:r>
            <w:r w:rsidR="00F01A34">
              <w:rPr>
                <w:sz w:val="20"/>
                <w:szCs w:val="20"/>
              </w:rPr>
              <w:t>дернизацию объектов коммунальной инфраструктуры из бюджета Ирку</w:t>
            </w:r>
            <w:r w:rsidR="00F01A34">
              <w:rPr>
                <w:sz w:val="20"/>
                <w:szCs w:val="20"/>
              </w:rPr>
              <w:t>т</w:t>
            </w:r>
            <w:r w:rsidR="00F01A34">
              <w:rPr>
                <w:sz w:val="20"/>
                <w:szCs w:val="20"/>
              </w:rPr>
              <w:t>ской области</w:t>
            </w:r>
          </w:p>
          <w:p w:rsidR="009E7B8B" w:rsidRPr="002B2152" w:rsidRDefault="00F01A34" w:rsidP="000B1124">
            <w:pPr>
              <w:ind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9E7B8B" w:rsidRPr="002B2152">
              <w:rPr>
                <w:sz w:val="20"/>
                <w:szCs w:val="20"/>
              </w:rPr>
              <w:t xml:space="preserve">средства </w:t>
            </w:r>
            <w:proofErr w:type="spellStart"/>
            <w:r w:rsidR="009E7B8B" w:rsidRPr="002B2152">
              <w:rPr>
                <w:sz w:val="20"/>
                <w:szCs w:val="20"/>
              </w:rPr>
              <w:t>ресурсоснабжающей</w:t>
            </w:r>
            <w:proofErr w:type="spellEnd"/>
            <w:r w:rsidR="009E7B8B" w:rsidRPr="002B2152">
              <w:rPr>
                <w:sz w:val="20"/>
                <w:szCs w:val="20"/>
              </w:rPr>
              <w:t xml:space="preserve"> организации в случае заключения ко</w:t>
            </w:r>
            <w:r w:rsidR="009E7B8B" w:rsidRPr="002B2152">
              <w:rPr>
                <w:sz w:val="20"/>
                <w:szCs w:val="20"/>
              </w:rPr>
              <w:t>н</w:t>
            </w:r>
            <w:r w:rsidR="009E7B8B" w:rsidRPr="002B2152">
              <w:rPr>
                <w:sz w:val="20"/>
                <w:szCs w:val="20"/>
              </w:rPr>
              <w:t xml:space="preserve">цессионного </w:t>
            </w:r>
            <w:r w:rsidR="000B1124" w:rsidRPr="002B2152">
              <w:rPr>
                <w:sz w:val="20"/>
                <w:szCs w:val="20"/>
              </w:rPr>
              <w:t>со</w:t>
            </w:r>
            <w:r w:rsidR="009E7B8B" w:rsidRPr="002B2152">
              <w:rPr>
                <w:sz w:val="20"/>
                <w:szCs w:val="20"/>
              </w:rPr>
              <w:t>глашения</w:t>
            </w:r>
          </w:p>
        </w:tc>
      </w:tr>
      <w:tr w:rsidR="00D60773" w:rsidRPr="002B2152" w:rsidTr="00EE1437">
        <w:tc>
          <w:tcPr>
            <w:tcW w:w="2988" w:type="dxa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Основные мероприятия Программы</w:t>
            </w:r>
          </w:p>
        </w:tc>
        <w:tc>
          <w:tcPr>
            <w:tcW w:w="6510" w:type="dxa"/>
          </w:tcPr>
          <w:p w:rsidR="00D60773" w:rsidRPr="002B2152" w:rsidRDefault="00D60773" w:rsidP="00127479">
            <w:r w:rsidRPr="002B2152">
              <w:t xml:space="preserve">- проведение модернизации, </w:t>
            </w:r>
            <w:r w:rsidR="00F01A34">
              <w:t xml:space="preserve">строительства, </w:t>
            </w:r>
            <w:r w:rsidRPr="002B2152">
              <w:t>реконструкции, капитального ремонта объектов коммунальной инфрастру</w:t>
            </w:r>
            <w:r w:rsidRPr="002B2152">
              <w:t>к</w:t>
            </w:r>
            <w:r w:rsidRPr="002B2152">
              <w:t>туры на территории Магистральнинского городского пос</w:t>
            </w:r>
            <w:r w:rsidRPr="002B2152">
              <w:t>е</w:t>
            </w:r>
            <w:r w:rsidRPr="002B2152">
              <w:t>ления.</w:t>
            </w:r>
          </w:p>
        </w:tc>
      </w:tr>
      <w:tr w:rsidR="00D60773" w:rsidRPr="002B2152" w:rsidTr="00EE1437">
        <w:tc>
          <w:tcPr>
            <w:tcW w:w="2988" w:type="dxa"/>
          </w:tcPr>
          <w:p w:rsidR="00D60773" w:rsidRPr="002B2152" w:rsidRDefault="00D60773" w:rsidP="00127479">
            <w:pPr>
              <w:pStyle w:val="af0"/>
              <w:jc w:val="center"/>
              <w:rPr>
                <w:rFonts w:ascii="Times New Roman" w:hAnsi="Times New Roman"/>
              </w:rPr>
            </w:pPr>
            <w:r w:rsidRPr="002B2152">
              <w:rPr>
                <w:rFonts w:ascii="Times New Roman" w:hAnsi="Times New Roman"/>
              </w:rPr>
              <w:t>Ожидаемые конечные р</w:t>
            </w:r>
            <w:r w:rsidRPr="002B2152">
              <w:rPr>
                <w:rFonts w:ascii="Times New Roman" w:hAnsi="Times New Roman"/>
              </w:rPr>
              <w:t>е</w:t>
            </w:r>
            <w:r w:rsidRPr="002B2152">
              <w:rPr>
                <w:rFonts w:ascii="Times New Roman" w:hAnsi="Times New Roman"/>
              </w:rPr>
              <w:t>зультаты</w:t>
            </w:r>
          </w:p>
        </w:tc>
        <w:tc>
          <w:tcPr>
            <w:tcW w:w="6510" w:type="dxa"/>
          </w:tcPr>
          <w:p w:rsidR="00D60773" w:rsidRPr="002B2152" w:rsidRDefault="00D60773" w:rsidP="00127479">
            <w:pPr>
              <w:pStyle w:val="15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2B2152">
              <w:rPr>
                <w:sz w:val="24"/>
                <w:szCs w:val="24"/>
              </w:rPr>
              <w:t>- снижение среднего уровня износа жилищного фонда и коммунальной инфраструктуры до нормативного уровня (от 70–60 %);</w:t>
            </w:r>
          </w:p>
          <w:p w:rsidR="00D60773" w:rsidRPr="002B2152" w:rsidRDefault="00D60773" w:rsidP="00127479">
            <w:pPr>
              <w:pStyle w:val="15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2B2152">
              <w:rPr>
                <w:sz w:val="24"/>
                <w:szCs w:val="24"/>
              </w:rPr>
              <w:t>- снижение уровня потерь при производстве, транспортиро</w:t>
            </w:r>
            <w:r w:rsidRPr="002B2152">
              <w:rPr>
                <w:sz w:val="24"/>
                <w:szCs w:val="24"/>
              </w:rPr>
              <w:t>в</w:t>
            </w:r>
            <w:r w:rsidRPr="002B2152">
              <w:rPr>
                <w:sz w:val="24"/>
                <w:szCs w:val="24"/>
              </w:rPr>
              <w:t>ке и распределении коммунальных ресурсов до 30 %;</w:t>
            </w:r>
          </w:p>
          <w:p w:rsidR="00D60773" w:rsidRPr="002B2152" w:rsidRDefault="00D60773" w:rsidP="00127479">
            <w:pPr>
              <w:pStyle w:val="15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2B2152">
              <w:rPr>
                <w:sz w:val="24"/>
                <w:szCs w:val="24"/>
              </w:rPr>
              <w:t xml:space="preserve">- повышение удовлетворенности населения </w:t>
            </w:r>
            <w:r w:rsidR="003324CA">
              <w:rPr>
                <w:sz w:val="24"/>
                <w:szCs w:val="24"/>
              </w:rPr>
              <w:t>поселения</w:t>
            </w:r>
            <w:r w:rsidRPr="002B2152">
              <w:rPr>
                <w:sz w:val="24"/>
                <w:szCs w:val="24"/>
              </w:rPr>
              <w:t xml:space="preserve"> уро</w:t>
            </w:r>
            <w:r w:rsidRPr="002B2152">
              <w:rPr>
                <w:sz w:val="24"/>
                <w:szCs w:val="24"/>
              </w:rPr>
              <w:t>в</w:t>
            </w:r>
            <w:r w:rsidRPr="002B2152">
              <w:rPr>
                <w:sz w:val="24"/>
                <w:szCs w:val="24"/>
              </w:rPr>
              <w:t>нем жилищно-коммунального обслуживания;</w:t>
            </w:r>
          </w:p>
          <w:p w:rsidR="00D60773" w:rsidRPr="002B2152" w:rsidRDefault="00D60773" w:rsidP="00127479">
            <w:pPr>
              <w:pStyle w:val="15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2B2152">
              <w:rPr>
                <w:sz w:val="24"/>
                <w:szCs w:val="24"/>
              </w:rPr>
              <w:t>- улучшение показателей качества, надежности, безопасн</w:t>
            </w:r>
            <w:r w:rsidRPr="002B2152">
              <w:rPr>
                <w:sz w:val="24"/>
                <w:szCs w:val="24"/>
              </w:rPr>
              <w:t>о</w:t>
            </w:r>
            <w:r w:rsidRPr="002B2152">
              <w:rPr>
                <w:sz w:val="24"/>
                <w:szCs w:val="24"/>
              </w:rPr>
              <w:t>сти поставляемых коммунальных ресурсов</w:t>
            </w:r>
            <w:r w:rsidR="00501C94" w:rsidRPr="002B2152">
              <w:rPr>
                <w:sz w:val="24"/>
                <w:szCs w:val="24"/>
              </w:rPr>
              <w:t>;</w:t>
            </w:r>
          </w:p>
          <w:p w:rsidR="00501C94" w:rsidRPr="002B2152" w:rsidRDefault="00501C94" w:rsidP="00127479">
            <w:pPr>
              <w:pStyle w:val="15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2B2152">
              <w:rPr>
                <w:sz w:val="24"/>
                <w:szCs w:val="24"/>
              </w:rPr>
              <w:t>- строительство источника теплоснабжения на отходах лес</w:t>
            </w:r>
            <w:r w:rsidRPr="002B2152">
              <w:rPr>
                <w:sz w:val="24"/>
                <w:szCs w:val="24"/>
              </w:rPr>
              <w:t>о</w:t>
            </w:r>
            <w:r w:rsidRPr="002B2152">
              <w:rPr>
                <w:sz w:val="24"/>
                <w:szCs w:val="24"/>
              </w:rPr>
              <w:t>переработки</w:t>
            </w:r>
          </w:p>
        </w:tc>
      </w:tr>
    </w:tbl>
    <w:p w:rsidR="00D60773" w:rsidRPr="002B2152" w:rsidRDefault="00D60773" w:rsidP="00D60773">
      <w:pPr>
        <w:autoSpaceDE w:val="0"/>
        <w:autoSpaceDN w:val="0"/>
        <w:adjustRightInd w:val="0"/>
        <w:ind w:firstLine="540"/>
        <w:jc w:val="center"/>
      </w:pP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</w:p>
    <w:p w:rsidR="00F76357" w:rsidRDefault="00F76357" w:rsidP="00D60773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B2152">
        <w:rPr>
          <w:b/>
        </w:rPr>
        <w:lastRenderedPageBreak/>
        <w:t>1.ХАРАКТЕРИСТИКА ТЕКУЩЕГО СОСТОЯНИЯ СФЕРЫ ЖИЛИЩНО-КОММУНАЛЬНОГО ХОЗЯЙСТВА</w:t>
      </w:r>
    </w:p>
    <w:p w:rsidR="00F76357" w:rsidRDefault="00F76357" w:rsidP="00D60773">
      <w:pPr>
        <w:autoSpaceDE w:val="0"/>
        <w:autoSpaceDN w:val="0"/>
        <w:adjustRightInd w:val="0"/>
        <w:ind w:firstLine="567"/>
        <w:contextualSpacing/>
        <w:jc w:val="both"/>
        <w:outlineLvl w:val="1"/>
      </w:pPr>
    </w:p>
    <w:p w:rsidR="00D60773" w:rsidRPr="002B2152" w:rsidRDefault="00D60773" w:rsidP="00D60773">
      <w:pPr>
        <w:autoSpaceDE w:val="0"/>
        <w:autoSpaceDN w:val="0"/>
        <w:adjustRightInd w:val="0"/>
        <w:ind w:firstLine="567"/>
        <w:contextualSpacing/>
        <w:jc w:val="both"/>
        <w:outlineLvl w:val="1"/>
      </w:pPr>
      <w:r w:rsidRPr="002B2152">
        <w:t>Жилищно-коммунальное хозяйство (далее – ЖКХ) – это многоотраслевой комплекс, в котором пересекаются все социально-экономические, организационно-технические в</w:t>
      </w:r>
      <w:r w:rsidRPr="002B2152">
        <w:t>о</w:t>
      </w:r>
      <w:r w:rsidRPr="002B2152">
        <w:t>просы, связанные с жилищно-коммунальным обслуживанием всех потребителей, включая население.</w:t>
      </w:r>
    </w:p>
    <w:p w:rsidR="00D60773" w:rsidRPr="002B2152" w:rsidRDefault="00D60773" w:rsidP="00D60773">
      <w:pPr>
        <w:widowControl w:val="0"/>
        <w:autoSpaceDE w:val="0"/>
        <w:autoSpaceDN w:val="0"/>
        <w:adjustRightInd w:val="0"/>
        <w:ind w:right="-2" w:firstLine="567"/>
        <w:jc w:val="both"/>
        <w:rPr>
          <w:rFonts w:eastAsia="Calibri"/>
          <w:lang w:eastAsia="en-US"/>
        </w:rPr>
      </w:pPr>
      <w:r w:rsidRPr="002B2152">
        <w:rPr>
          <w:rFonts w:eastAsia="Calibri"/>
          <w:lang w:eastAsia="en-US"/>
        </w:rPr>
        <w:t>Рабочий посёлок Магистральный приравнен к районам Крайнего Севера. В связи с чем, вопросы подготовки к зимнему отопительному сезону, своевременного завоза то</w:t>
      </w:r>
      <w:r w:rsidRPr="002B2152">
        <w:rPr>
          <w:rFonts w:eastAsia="Calibri"/>
          <w:lang w:eastAsia="en-US"/>
        </w:rPr>
        <w:t>п</w:t>
      </w:r>
      <w:r w:rsidRPr="002B2152">
        <w:rPr>
          <w:rFonts w:eastAsia="Calibri"/>
          <w:lang w:eastAsia="en-US"/>
        </w:rPr>
        <w:t>ливно-энергетических ресурсов занимают важное место в деятельности данной отрасли.</w:t>
      </w:r>
    </w:p>
    <w:p w:rsidR="00D60773" w:rsidRPr="002B2152" w:rsidRDefault="00D60773" w:rsidP="00D60773">
      <w:pPr>
        <w:shd w:val="clear" w:color="auto" w:fill="FFFFFF"/>
        <w:ind w:right="-2" w:firstLine="567"/>
        <w:contextualSpacing/>
        <w:jc w:val="both"/>
      </w:pPr>
      <w:r w:rsidRPr="002B2152">
        <w:t xml:space="preserve">К коммунальным услугам, предоставляемым потребителям в </w:t>
      </w:r>
      <w:r w:rsidRPr="002B2152">
        <w:rPr>
          <w:bCs/>
        </w:rPr>
        <w:t>Магистральнинском муниципальном образовании,</w:t>
      </w:r>
      <w:r w:rsidRPr="002B2152">
        <w:t xml:space="preserve"> относятся: теплоснабжение, водоснабжение, водоотведение. </w:t>
      </w:r>
    </w:p>
    <w:p w:rsidR="00D60773" w:rsidRDefault="00D60773" w:rsidP="00D60773">
      <w:pPr>
        <w:tabs>
          <w:tab w:val="left" w:pos="-142"/>
          <w:tab w:val="left" w:pos="567"/>
        </w:tabs>
        <w:suppressAutoHyphens/>
        <w:ind w:right="-2" w:firstLine="567"/>
        <w:jc w:val="both"/>
        <w:rPr>
          <w:rFonts w:eastAsia="Calibri"/>
          <w:lang w:eastAsia="en-US"/>
        </w:rPr>
      </w:pPr>
      <w:r w:rsidRPr="002B2152">
        <w:rPr>
          <w:rFonts w:eastAsia="Calibri"/>
          <w:lang w:eastAsia="en-US"/>
        </w:rPr>
        <w:t>Система теплоснабжения представляет собой тепловую сеть от Центральной котельной, Бойлерной и котельной МК- 131. Отпуск тепловой мощности в  тепловую сеть от Центральной котельной и Бойлерной производится через паровые теплообменники, а на котельной МК - 131 отпуск тепловой энергии потребителям производится непосредственно от котлов.</w:t>
      </w:r>
      <w:r w:rsidR="006F6DB1">
        <w:rPr>
          <w:rFonts w:eastAsia="Calibri"/>
          <w:lang w:eastAsia="en-US"/>
        </w:rPr>
        <w:t xml:space="preserve"> Протяжённость сетей теплоснабжения составляет 26,5 км, доля изношенных тепловых сетей, </w:t>
      </w:r>
      <w:r w:rsidR="006F6DB1" w:rsidRPr="006F6DB1">
        <w:rPr>
          <w:rFonts w:eastAsia="Calibri"/>
          <w:lang w:eastAsia="en-US"/>
        </w:rPr>
        <w:t>за пределами нормативных сроков службы, по состоянию</w:t>
      </w:r>
      <w:r w:rsidR="006F6DB1">
        <w:rPr>
          <w:rFonts w:eastAsia="Calibri"/>
          <w:lang w:eastAsia="en-US"/>
        </w:rPr>
        <w:t xml:space="preserve"> </w:t>
      </w:r>
      <w:r w:rsidR="006F6DB1" w:rsidRPr="006F6DB1">
        <w:rPr>
          <w:rFonts w:eastAsia="Calibri"/>
          <w:lang w:eastAsia="en-US"/>
        </w:rPr>
        <w:t>на 1 января 202</w:t>
      </w:r>
      <w:r w:rsidR="00BC6AD8">
        <w:rPr>
          <w:rFonts w:eastAsia="Calibri"/>
          <w:lang w:eastAsia="en-US"/>
        </w:rPr>
        <w:t>4</w:t>
      </w:r>
      <w:r w:rsidR="006F6DB1" w:rsidRPr="006F6DB1">
        <w:rPr>
          <w:rFonts w:eastAsia="Calibri"/>
          <w:lang w:eastAsia="en-US"/>
        </w:rPr>
        <w:t xml:space="preserve"> года</w:t>
      </w:r>
      <w:r w:rsidR="006F6DB1">
        <w:rPr>
          <w:rFonts w:eastAsia="Calibri"/>
          <w:lang w:eastAsia="en-US"/>
        </w:rPr>
        <w:t xml:space="preserve">, составляет </w:t>
      </w:r>
      <w:r w:rsidR="00BC6AD8">
        <w:rPr>
          <w:rFonts w:eastAsia="Calibri"/>
          <w:lang w:eastAsia="en-US"/>
        </w:rPr>
        <w:t>96</w:t>
      </w:r>
      <w:r w:rsidR="006F6DB1">
        <w:rPr>
          <w:rFonts w:eastAsia="Calibri"/>
          <w:lang w:eastAsia="en-US"/>
        </w:rPr>
        <w:t>%.</w:t>
      </w:r>
    </w:p>
    <w:p w:rsidR="00BC6AD8" w:rsidRPr="002B2152" w:rsidRDefault="00BC6AD8" w:rsidP="00D60773">
      <w:pPr>
        <w:tabs>
          <w:tab w:val="left" w:pos="-142"/>
          <w:tab w:val="left" w:pos="567"/>
        </w:tabs>
        <w:suppressAutoHyphens/>
        <w:ind w:right="-2" w:firstLine="567"/>
        <w:jc w:val="both"/>
        <w:rPr>
          <w:lang w:eastAsia="ar-SA"/>
        </w:rPr>
      </w:pPr>
      <w:r>
        <w:rPr>
          <w:rFonts w:eastAsia="Calibri"/>
          <w:lang w:eastAsia="en-US"/>
        </w:rPr>
        <w:t xml:space="preserve">Здание котельной «Центральная» находится в аварийном состоянии. </w:t>
      </w:r>
      <w:r w:rsidR="00415E9F">
        <w:rPr>
          <w:rFonts w:eastAsia="Calibri"/>
          <w:lang w:eastAsia="en-US"/>
        </w:rPr>
        <w:t>По результатам обследований, проведённых в 2022 и 2024 годах, необходимо проведение мероприятий по восстановлению аварийных стен.</w:t>
      </w:r>
    </w:p>
    <w:p w:rsidR="00D60773" w:rsidRDefault="00D60773" w:rsidP="00EA4738">
      <w:pPr>
        <w:widowControl w:val="0"/>
        <w:autoSpaceDE w:val="0"/>
        <w:autoSpaceDN w:val="0"/>
        <w:adjustRightInd w:val="0"/>
        <w:ind w:right="-2" w:firstLine="567"/>
        <w:jc w:val="both"/>
      </w:pPr>
      <w:r w:rsidRPr="002B2152">
        <w:rPr>
          <w:rFonts w:eastAsia="Calibri"/>
          <w:lang w:eastAsia="en-US"/>
        </w:rPr>
        <w:t>Основными потребителями тепловой энергии являются: население, социальная сф</w:t>
      </w:r>
      <w:r w:rsidRPr="002B2152">
        <w:rPr>
          <w:rFonts w:eastAsia="Calibri"/>
          <w:lang w:eastAsia="en-US"/>
        </w:rPr>
        <w:t>е</w:t>
      </w:r>
      <w:r w:rsidRPr="002B2152">
        <w:rPr>
          <w:rFonts w:eastAsia="Calibri"/>
          <w:lang w:eastAsia="en-US"/>
        </w:rPr>
        <w:t>ра и прочие потребители.</w:t>
      </w:r>
      <w:r w:rsidR="00EA4738">
        <w:rPr>
          <w:rFonts w:eastAsia="Calibri"/>
          <w:lang w:eastAsia="en-US"/>
        </w:rPr>
        <w:t xml:space="preserve"> </w:t>
      </w:r>
      <w:r w:rsidRPr="002B2152">
        <w:t>Снабжение тепл</w:t>
      </w:r>
      <w:r w:rsidR="00501C94" w:rsidRPr="002B2152">
        <w:t>овой энергией</w:t>
      </w:r>
      <w:r w:rsidRPr="002B2152">
        <w:t xml:space="preserve"> потребител</w:t>
      </w:r>
      <w:r w:rsidR="00EA4738">
        <w:t>ей</w:t>
      </w:r>
      <w:r w:rsidRPr="002B2152">
        <w:t xml:space="preserve"> </w:t>
      </w:r>
      <w:r w:rsidR="00501C94" w:rsidRPr="002B2152">
        <w:t>осуществляет</w:t>
      </w:r>
      <w:r w:rsidRPr="002B2152">
        <w:t xml:space="preserve"> ООО «</w:t>
      </w:r>
      <w:proofErr w:type="spellStart"/>
      <w:r w:rsidRPr="002B2152">
        <w:t>ИнвестЭнерго</w:t>
      </w:r>
      <w:proofErr w:type="spellEnd"/>
      <w:r w:rsidRPr="002B2152">
        <w:t>»</w:t>
      </w:r>
      <w:r w:rsidR="00EA4738">
        <w:t>.</w:t>
      </w:r>
    </w:p>
    <w:p w:rsidR="00EA4738" w:rsidRDefault="00EA4738" w:rsidP="00EA4738">
      <w:pPr>
        <w:widowControl w:val="0"/>
        <w:autoSpaceDE w:val="0"/>
        <w:autoSpaceDN w:val="0"/>
        <w:adjustRightInd w:val="0"/>
        <w:ind w:right="-2" w:firstLine="567"/>
        <w:jc w:val="both"/>
      </w:pPr>
      <w:r>
        <w:t xml:space="preserve">Источником </w:t>
      </w:r>
      <w:proofErr w:type="gramStart"/>
      <w:r>
        <w:t>централизованного</w:t>
      </w:r>
      <w:proofErr w:type="gramEnd"/>
      <w:r>
        <w:t xml:space="preserve"> ХВС р.п. Магистральный является </w:t>
      </w:r>
      <w:proofErr w:type="spellStart"/>
      <w:r>
        <w:t>подрусловый</w:t>
      </w:r>
      <w:proofErr w:type="spellEnd"/>
      <w:r>
        <w:t xml:space="preserve"> Центральный водозабор, расположенный на берегу р. </w:t>
      </w:r>
      <w:proofErr w:type="spellStart"/>
      <w:r>
        <w:t>Киренга</w:t>
      </w:r>
      <w:proofErr w:type="spellEnd"/>
      <w:r>
        <w:t xml:space="preserve"> на удалении 1,8км от жил</w:t>
      </w:r>
      <w:r>
        <w:t>о</w:t>
      </w:r>
      <w:r>
        <w:t>го массива Мех</w:t>
      </w:r>
      <w:r w:rsidR="00736E6C">
        <w:t>к</w:t>
      </w:r>
      <w:r>
        <w:t xml:space="preserve">олонна. В состав водозабора входят 7 скважин и 1 шахтный колодец, 2 приёмных стальных резервуара (50 и 20 </w:t>
      </w:r>
      <w:proofErr w:type="spellStart"/>
      <w:r>
        <w:t>куб.м</w:t>
      </w:r>
      <w:proofErr w:type="spellEnd"/>
      <w:r>
        <w:t xml:space="preserve">.), насосная станция первого подъёма (6 насосов), </w:t>
      </w:r>
      <w:proofErr w:type="spellStart"/>
      <w:r>
        <w:t>хлораторная</w:t>
      </w:r>
      <w:proofErr w:type="spellEnd"/>
      <w:r>
        <w:t xml:space="preserve"> станция.</w:t>
      </w:r>
    </w:p>
    <w:p w:rsidR="00EA4738" w:rsidRDefault="00EA4738" w:rsidP="00EA4738">
      <w:pPr>
        <w:widowControl w:val="0"/>
        <w:autoSpaceDE w:val="0"/>
        <w:autoSpaceDN w:val="0"/>
        <w:adjustRightInd w:val="0"/>
        <w:ind w:right="-2" w:firstLine="567"/>
        <w:jc w:val="both"/>
      </w:pPr>
      <w:r>
        <w:t>От Цент</w:t>
      </w:r>
      <w:r w:rsidR="00736E6C">
        <w:t>ра</w:t>
      </w:r>
      <w:r>
        <w:t>льного водозабора до р.п. Магистральный проложены две ветки маг</w:t>
      </w:r>
      <w:r>
        <w:t>и</w:t>
      </w:r>
      <w:r>
        <w:t xml:space="preserve">стральных водопроводов (Ду250 и Ду150-Ду200), </w:t>
      </w:r>
      <w:r w:rsidR="00736E6C">
        <w:t>протяжённостью</w:t>
      </w:r>
      <w:r>
        <w:t xml:space="preserve"> 3,5км в наземном и</w:t>
      </w:r>
      <w:r>
        <w:t>с</w:t>
      </w:r>
      <w:r>
        <w:t>полнении.</w:t>
      </w:r>
    </w:p>
    <w:p w:rsidR="00EA4738" w:rsidRPr="002B2152" w:rsidRDefault="00EA4738" w:rsidP="00EA4738">
      <w:pPr>
        <w:widowControl w:val="0"/>
        <w:autoSpaceDE w:val="0"/>
        <w:autoSpaceDN w:val="0"/>
        <w:adjustRightInd w:val="0"/>
        <w:ind w:right="-2" w:firstLine="567"/>
        <w:jc w:val="both"/>
      </w:pPr>
      <w:r>
        <w:t xml:space="preserve">В границах территории поселения предусмотрена одна система централизованного холодного водоснабжения, в состав которой входят 3 основных сети ХВС: сеть </w:t>
      </w:r>
      <w:r w:rsidR="00736E6C">
        <w:t>«от Вод</w:t>
      </w:r>
      <w:r w:rsidR="00736E6C">
        <w:t>о</w:t>
      </w:r>
      <w:r w:rsidR="00736E6C">
        <w:t>забора», от «ПНС-2», от ПНС-МО».</w:t>
      </w:r>
    </w:p>
    <w:p w:rsidR="00D60773" w:rsidRPr="002B2152" w:rsidRDefault="00D60773" w:rsidP="00D60773">
      <w:pPr>
        <w:ind w:right="-2" w:firstLine="567"/>
        <w:jc w:val="both"/>
        <w:rPr>
          <w:rFonts w:eastAsia="Calibri"/>
          <w:lang w:eastAsia="en-US"/>
        </w:rPr>
      </w:pPr>
      <w:r w:rsidRPr="002B2152">
        <w:t>Поставщиком холодной воды по распределительным сетям на территории Маг</w:t>
      </w:r>
      <w:r w:rsidRPr="002B2152">
        <w:t>и</w:t>
      </w:r>
      <w:r w:rsidRPr="002B2152">
        <w:t>стральнинского городского поселения является ООО «</w:t>
      </w:r>
      <w:proofErr w:type="spellStart"/>
      <w:r w:rsidRPr="002B2152">
        <w:t>Теплоресурс</w:t>
      </w:r>
      <w:proofErr w:type="spellEnd"/>
      <w:r w:rsidRPr="002B2152">
        <w:t>». Общая протяже</w:t>
      </w:r>
      <w:r w:rsidRPr="002B2152">
        <w:t>н</w:t>
      </w:r>
      <w:r w:rsidRPr="002B2152">
        <w:t xml:space="preserve">ность сетей водоснабжения – </w:t>
      </w:r>
      <w:r w:rsidR="006F6DB1">
        <w:t xml:space="preserve">42,2 км, </w:t>
      </w:r>
      <w:r w:rsidR="006F6DB1">
        <w:rPr>
          <w:rFonts w:eastAsia="Calibri"/>
          <w:lang w:eastAsia="en-US"/>
        </w:rPr>
        <w:t xml:space="preserve">доля изношенных тепловых сетей, </w:t>
      </w:r>
      <w:r w:rsidR="006F6DB1" w:rsidRPr="006F6DB1">
        <w:rPr>
          <w:rFonts w:eastAsia="Calibri"/>
          <w:lang w:eastAsia="en-US"/>
        </w:rPr>
        <w:t>за пределами нормативных сроков службы, по состоянию</w:t>
      </w:r>
      <w:r w:rsidR="006F6DB1">
        <w:rPr>
          <w:rFonts w:eastAsia="Calibri"/>
          <w:lang w:eastAsia="en-US"/>
        </w:rPr>
        <w:t xml:space="preserve"> </w:t>
      </w:r>
      <w:r w:rsidR="006F6DB1" w:rsidRPr="006F6DB1">
        <w:rPr>
          <w:rFonts w:eastAsia="Calibri"/>
          <w:lang w:eastAsia="en-US"/>
        </w:rPr>
        <w:t>на 1 января 2023 года</w:t>
      </w:r>
      <w:r w:rsidR="006F6DB1">
        <w:rPr>
          <w:rFonts w:eastAsia="Calibri"/>
          <w:lang w:eastAsia="en-US"/>
        </w:rPr>
        <w:t>, составляет 33%.</w:t>
      </w:r>
    </w:p>
    <w:p w:rsidR="00D60773" w:rsidRPr="00E04CF0" w:rsidRDefault="00D60773" w:rsidP="00E04CF0">
      <w:pPr>
        <w:ind w:right="-2" w:firstLine="567"/>
        <w:jc w:val="both"/>
        <w:rPr>
          <w:lang w:eastAsia="ar-SA"/>
        </w:rPr>
      </w:pPr>
      <w:r w:rsidRPr="00E04CF0">
        <w:rPr>
          <w:lang w:eastAsia="ar-SA"/>
        </w:rPr>
        <w:t>Централизованная система водоотведения  принята на баланс в 2016 году и орган</w:t>
      </w:r>
      <w:r w:rsidRPr="00E04CF0">
        <w:rPr>
          <w:lang w:eastAsia="ar-SA"/>
        </w:rPr>
        <w:t>и</w:t>
      </w:r>
      <w:r w:rsidRPr="00E04CF0">
        <w:rPr>
          <w:lang w:eastAsia="ar-SA"/>
        </w:rPr>
        <w:t>зована следующим образом: при строительстве очистных сооружений предполагалось осуществлять очистку сточных вод биологическим способом. После двух первых лет функционирования КОС</w:t>
      </w:r>
      <w:r w:rsidR="005578F9" w:rsidRPr="00E04CF0">
        <w:rPr>
          <w:lang w:eastAsia="ar-SA"/>
        </w:rPr>
        <w:t xml:space="preserve"> </w:t>
      </w:r>
      <w:r w:rsidRPr="00E04CF0">
        <w:rPr>
          <w:lang w:eastAsia="ar-SA"/>
        </w:rPr>
        <w:t xml:space="preserve">(1989-1991 гг.) биологическая очистка была прекращена. В настоящее время </w:t>
      </w:r>
      <w:proofErr w:type="gramStart"/>
      <w:r w:rsidRPr="00E04CF0">
        <w:rPr>
          <w:lang w:eastAsia="ar-SA"/>
        </w:rPr>
        <w:t>на</w:t>
      </w:r>
      <w:proofErr w:type="gramEnd"/>
      <w:r w:rsidRPr="00E04CF0">
        <w:rPr>
          <w:lang w:eastAsia="ar-SA"/>
        </w:rPr>
        <w:t xml:space="preserve"> КОС осуществляется только механическая очистка. Хлорирование сточных вод не производится. Оборудование в здании </w:t>
      </w:r>
      <w:proofErr w:type="spellStart"/>
      <w:r w:rsidRPr="00E04CF0">
        <w:rPr>
          <w:lang w:eastAsia="ar-SA"/>
        </w:rPr>
        <w:t>хлораторной</w:t>
      </w:r>
      <w:proofErr w:type="spellEnd"/>
      <w:r w:rsidRPr="00E04CF0">
        <w:rPr>
          <w:lang w:eastAsia="ar-SA"/>
        </w:rPr>
        <w:t xml:space="preserve"> и в здании лаборат</w:t>
      </w:r>
      <w:r w:rsidRPr="00E04CF0">
        <w:rPr>
          <w:lang w:eastAsia="ar-SA"/>
        </w:rPr>
        <w:t>о</w:t>
      </w:r>
      <w:r w:rsidRPr="00E04CF0">
        <w:rPr>
          <w:lang w:eastAsia="ar-SA"/>
        </w:rPr>
        <w:t>рии в настоящее время отсутствует. Для насыщения сточных вод кислородом применяю</w:t>
      </w:r>
      <w:r w:rsidRPr="00E04CF0">
        <w:rPr>
          <w:lang w:eastAsia="ar-SA"/>
        </w:rPr>
        <w:t>т</w:t>
      </w:r>
      <w:r w:rsidRPr="00E04CF0">
        <w:rPr>
          <w:lang w:eastAsia="ar-SA"/>
        </w:rPr>
        <w:t xml:space="preserve">ся воздуходувки (2АФ57Э53Ш – 2 шт. 2008 г. установки, 1 в работе - 1 в резерве), </w:t>
      </w:r>
      <w:proofErr w:type="spellStart"/>
      <w:r w:rsidRPr="00E04CF0">
        <w:rPr>
          <w:lang w:eastAsia="ar-SA"/>
        </w:rPr>
        <w:t>средн</w:t>
      </w:r>
      <w:r w:rsidRPr="00E04CF0">
        <w:rPr>
          <w:lang w:eastAsia="ar-SA"/>
        </w:rPr>
        <w:t>е</w:t>
      </w:r>
      <w:r w:rsidRPr="00E04CF0">
        <w:rPr>
          <w:lang w:eastAsia="ar-SA"/>
        </w:rPr>
        <w:t>пузырчатая</w:t>
      </w:r>
      <w:proofErr w:type="spellEnd"/>
      <w:r w:rsidRPr="00E04CF0">
        <w:rPr>
          <w:lang w:eastAsia="ar-SA"/>
        </w:rPr>
        <w:t xml:space="preserve"> система аэрации. Насосная станция (далее – НС) расположена между иловыми площадками и </w:t>
      </w:r>
      <w:proofErr w:type="spellStart"/>
      <w:r w:rsidRPr="00E04CF0">
        <w:rPr>
          <w:lang w:eastAsia="ar-SA"/>
        </w:rPr>
        <w:t>аэротенками</w:t>
      </w:r>
      <w:proofErr w:type="spellEnd"/>
      <w:r w:rsidRPr="00E04CF0">
        <w:rPr>
          <w:lang w:eastAsia="ar-SA"/>
        </w:rPr>
        <w:t xml:space="preserve">. Назначение НС – перекачивание активного ила с иловых площадок в </w:t>
      </w:r>
      <w:proofErr w:type="spellStart"/>
      <w:r w:rsidRPr="00E04CF0">
        <w:rPr>
          <w:lang w:eastAsia="ar-SA"/>
        </w:rPr>
        <w:t>аэротенки</w:t>
      </w:r>
      <w:proofErr w:type="spellEnd"/>
      <w:r w:rsidRPr="00E04CF0">
        <w:rPr>
          <w:lang w:eastAsia="ar-SA"/>
        </w:rPr>
        <w:t>. В настоящее время НС не функционирует, насосное оборудование отсутствует. Трубопровод НС разрушен.</w:t>
      </w:r>
    </w:p>
    <w:p w:rsidR="00D60773" w:rsidRPr="00E04CF0" w:rsidRDefault="00D60773" w:rsidP="00E04CF0">
      <w:pPr>
        <w:ind w:right="-2" w:firstLine="567"/>
        <w:jc w:val="both"/>
        <w:rPr>
          <w:rFonts w:eastAsia="Calibri"/>
          <w:lang w:eastAsia="ar-SA"/>
        </w:rPr>
      </w:pPr>
      <w:r w:rsidRPr="00E04CF0">
        <w:rPr>
          <w:rFonts w:eastAsia="Calibri"/>
          <w:lang w:eastAsia="ar-SA"/>
        </w:rPr>
        <w:lastRenderedPageBreak/>
        <w:t xml:space="preserve">Системы водоотведения значительно изношены. </w:t>
      </w:r>
      <w:r w:rsidR="00E04CF0">
        <w:rPr>
          <w:rFonts w:eastAsia="Calibri"/>
          <w:lang w:eastAsia="ar-SA"/>
        </w:rPr>
        <w:t>При протяжённости сетей водоо</w:t>
      </w:r>
      <w:r w:rsidR="00E04CF0">
        <w:rPr>
          <w:rFonts w:eastAsia="Calibri"/>
          <w:lang w:eastAsia="ar-SA"/>
        </w:rPr>
        <w:t>т</w:t>
      </w:r>
      <w:r w:rsidR="00E04CF0">
        <w:rPr>
          <w:rFonts w:eastAsia="Calibri"/>
          <w:lang w:eastAsia="ar-SA"/>
        </w:rPr>
        <w:t>ведения 16км, и</w:t>
      </w:r>
      <w:r w:rsidRPr="00E04CF0">
        <w:rPr>
          <w:rFonts w:eastAsia="Calibri"/>
          <w:lang w:eastAsia="ar-SA"/>
        </w:rPr>
        <w:t xml:space="preserve">знос составляет </w:t>
      </w:r>
      <w:r w:rsidR="00E04CF0">
        <w:rPr>
          <w:rFonts w:eastAsia="Calibri"/>
          <w:lang w:eastAsia="ar-SA"/>
        </w:rPr>
        <w:t>86</w:t>
      </w:r>
      <w:r w:rsidRPr="00E04CF0">
        <w:rPr>
          <w:rFonts w:eastAsia="Calibri"/>
          <w:lang w:eastAsia="ar-SA"/>
        </w:rPr>
        <w:t>%.</w:t>
      </w:r>
      <w:r w:rsidR="00E04CF0">
        <w:rPr>
          <w:rFonts w:eastAsia="Calibri"/>
          <w:lang w:eastAsia="ar-SA"/>
        </w:rPr>
        <w:t xml:space="preserve"> </w:t>
      </w:r>
      <w:r w:rsidRPr="00E04CF0">
        <w:rPr>
          <w:rFonts w:eastAsia="Calibri"/>
          <w:lang w:eastAsia="ar-SA"/>
        </w:rPr>
        <w:t>Требуется  проведение капитального ремонта. С</w:t>
      </w:r>
      <w:r w:rsidRPr="00E04CF0">
        <w:rPr>
          <w:rFonts w:eastAsia="Calibri"/>
          <w:lang w:eastAsia="ar-SA"/>
        </w:rPr>
        <w:t>о</w:t>
      </w:r>
      <w:r w:rsidRPr="00E04CF0">
        <w:rPr>
          <w:rFonts w:eastAsia="Calibri"/>
          <w:lang w:eastAsia="ar-SA"/>
        </w:rPr>
        <w:t xml:space="preserve">оружения КОС находятся в аварийном состоянии. Требуется проведение их </w:t>
      </w:r>
      <w:r w:rsidR="00E04CF0">
        <w:rPr>
          <w:rFonts w:eastAsia="Calibri"/>
          <w:lang w:eastAsia="ar-SA"/>
        </w:rPr>
        <w:t>реконстру</w:t>
      </w:r>
      <w:r w:rsidR="00E04CF0">
        <w:rPr>
          <w:rFonts w:eastAsia="Calibri"/>
          <w:lang w:eastAsia="ar-SA"/>
        </w:rPr>
        <w:t>к</w:t>
      </w:r>
      <w:r w:rsidR="00E04CF0">
        <w:rPr>
          <w:rFonts w:eastAsia="Calibri"/>
          <w:lang w:eastAsia="ar-SA"/>
        </w:rPr>
        <w:t>ции</w:t>
      </w:r>
      <w:r w:rsidRPr="00E04CF0">
        <w:rPr>
          <w:rFonts w:eastAsia="Calibri"/>
          <w:lang w:eastAsia="ar-SA"/>
        </w:rPr>
        <w:t xml:space="preserve"> с установкой нового оборудования;</w:t>
      </w:r>
    </w:p>
    <w:p w:rsidR="00D60773" w:rsidRPr="002B2152" w:rsidRDefault="00D60773" w:rsidP="00D60773">
      <w:pPr>
        <w:pStyle w:val="af4"/>
        <w:autoSpaceDE w:val="0"/>
        <w:autoSpaceDN w:val="0"/>
        <w:adjustRightInd w:val="0"/>
        <w:ind w:left="0" w:firstLine="567"/>
        <w:jc w:val="both"/>
        <w:outlineLvl w:val="1"/>
      </w:pPr>
      <w:r w:rsidRPr="002B2152">
        <w:t>На территории р</w:t>
      </w:r>
      <w:r w:rsidR="0014374B" w:rsidRPr="002B2152">
        <w:t>.</w:t>
      </w:r>
      <w:r w:rsidRPr="002B2152">
        <w:t xml:space="preserve">п. </w:t>
      </w:r>
      <w:proofErr w:type="gramStart"/>
      <w:r w:rsidRPr="002B2152">
        <w:t>Магистральный</w:t>
      </w:r>
      <w:proofErr w:type="gramEnd"/>
      <w:r w:rsidRPr="002B2152">
        <w:t xml:space="preserve"> организациями, оказывающими жилищно-коммунальные услуги, предоставлены следующие объемы коммунальных ресурсов:</w:t>
      </w:r>
    </w:p>
    <w:p w:rsidR="00D60773" w:rsidRPr="002B2152" w:rsidRDefault="00D60773" w:rsidP="00D60773">
      <w:pPr>
        <w:pStyle w:val="af4"/>
        <w:tabs>
          <w:tab w:val="left" w:pos="0"/>
        </w:tabs>
        <w:autoSpaceDE w:val="0"/>
        <w:autoSpaceDN w:val="0"/>
        <w:adjustRightInd w:val="0"/>
        <w:ind w:left="0" w:firstLine="709"/>
        <w:outlineLvl w:val="1"/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553"/>
        <w:gridCol w:w="1418"/>
      </w:tblGrid>
      <w:tr w:rsidR="001B51A9" w:rsidRPr="002B2152" w:rsidTr="005D52ED">
        <w:tc>
          <w:tcPr>
            <w:tcW w:w="397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  <w:color w:val="000000"/>
              </w:rPr>
            </w:pPr>
            <w:r w:rsidRPr="002B2152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  <w:color w:val="000000"/>
              </w:rPr>
            </w:pPr>
            <w:r w:rsidRPr="002B2152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553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B51A9" w:rsidRPr="002B2152" w:rsidRDefault="001B51A9" w:rsidP="00054522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  <w:color w:val="000000"/>
              </w:rPr>
            </w:pPr>
            <w:r w:rsidRPr="002B2152">
              <w:rPr>
                <w:b/>
                <w:bCs/>
                <w:color w:val="000000"/>
              </w:rPr>
              <w:t>20</w:t>
            </w:r>
            <w:r w:rsidR="00054522">
              <w:rPr>
                <w:b/>
                <w:bCs/>
                <w:color w:val="000000"/>
              </w:rPr>
              <w:t>22</w:t>
            </w:r>
            <w:r w:rsidRPr="002B215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B51A9" w:rsidRPr="002B2152" w:rsidRDefault="001B51A9" w:rsidP="00054522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  <w:color w:val="000000"/>
              </w:rPr>
            </w:pPr>
            <w:r w:rsidRPr="002B2152">
              <w:rPr>
                <w:b/>
                <w:bCs/>
                <w:color w:val="000000"/>
              </w:rPr>
              <w:t>20</w:t>
            </w:r>
            <w:r w:rsidR="00CE49BC" w:rsidRPr="002B2152">
              <w:rPr>
                <w:b/>
                <w:bCs/>
                <w:color w:val="000000"/>
              </w:rPr>
              <w:t>2</w:t>
            </w:r>
            <w:r w:rsidR="00054522">
              <w:rPr>
                <w:b/>
                <w:bCs/>
                <w:color w:val="000000"/>
              </w:rPr>
              <w:t>3</w:t>
            </w:r>
            <w:r w:rsidRPr="002B215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1B51A9" w:rsidRPr="002B2152" w:rsidTr="005D52ED">
        <w:tc>
          <w:tcPr>
            <w:tcW w:w="39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  <w:color w:val="000000"/>
              </w:rPr>
            </w:pPr>
            <w:r w:rsidRPr="002B2152"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color w:val="000000"/>
              </w:rPr>
            </w:pPr>
            <w:r w:rsidRPr="002B2152">
              <w:rPr>
                <w:color w:val="000000"/>
              </w:rPr>
              <w:t>2</w:t>
            </w:r>
          </w:p>
        </w:tc>
        <w:tc>
          <w:tcPr>
            <w:tcW w:w="1553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color w:val="000000"/>
              </w:rPr>
            </w:pPr>
            <w:r w:rsidRPr="002B2152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color w:val="000000"/>
              </w:rPr>
            </w:pPr>
            <w:r w:rsidRPr="002B2152">
              <w:rPr>
                <w:color w:val="000000"/>
              </w:rPr>
              <w:t>4</w:t>
            </w:r>
          </w:p>
        </w:tc>
      </w:tr>
      <w:tr w:rsidR="001B51A9" w:rsidRPr="002B2152" w:rsidTr="005D52ED">
        <w:tc>
          <w:tcPr>
            <w:tcW w:w="3970" w:type="dxa"/>
            <w:tcBorders>
              <w:top w:val="single" w:sz="8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</w:rPr>
            </w:pPr>
            <w:r w:rsidRPr="002B2152">
              <w:rPr>
                <w:b/>
                <w:bCs/>
              </w:rPr>
              <w:t>холодная вода</w:t>
            </w:r>
          </w:p>
        </w:tc>
        <w:tc>
          <w:tcPr>
            <w:tcW w:w="1276" w:type="dxa"/>
            <w:tcBorders>
              <w:top w:val="single" w:sz="8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 w:rsidRPr="002B2152">
              <w:t>тыс. м3</w:t>
            </w:r>
          </w:p>
        </w:tc>
        <w:tc>
          <w:tcPr>
            <w:tcW w:w="1553" w:type="dxa"/>
            <w:tcBorders>
              <w:top w:val="single" w:sz="8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054522" w:rsidP="00054522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412,7</w:t>
            </w:r>
          </w:p>
        </w:tc>
        <w:tc>
          <w:tcPr>
            <w:tcW w:w="1418" w:type="dxa"/>
            <w:tcBorders>
              <w:top w:val="single" w:sz="8" w:space="0" w:color="4F81BD"/>
              <w:left w:val="single" w:sz="6" w:space="0" w:color="4F81BD"/>
              <w:bottom w:val="single" w:sz="6" w:space="0" w:color="4F81BD"/>
            </w:tcBorders>
            <w:shd w:val="clear" w:color="auto" w:fill="auto"/>
          </w:tcPr>
          <w:p w:rsidR="001B51A9" w:rsidRPr="002B2152" w:rsidRDefault="00054522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412,9</w:t>
            </w:r>
          </w:p>
        </w:tc>
      </w:tr>
      <w:tr w:rsidR="001B51A9" w:rsidRPr="002B2152" w:rsidTr="005D52ED">
        <w:tc>
          <w:tcPr>
            <w:tcW w:w="3970" w:type="dxa"/>
            <w:tcBorders>
              <w:top w:val="single" w:sz="6" w:space="0" w:color="4F81BD"/>
              <w:left w:val="single" w:sz="8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</w:rPr>
            </w:pPr>
            <w:r w:rsidRPr="002B2152">
              <w:rPr>
                <w:b/>
                <w:bCs/>
              </w:rPr>
              <w:t>горячая вода</w:t>
            </w:r>
          </w:p>
        </w:tc>
        <w:tc>
          <w:tcPr>
            <w:tcW w:w="1276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 w:rsidRPr="002B2152">
              <w:t>тыс. м3</w:t>
            </w:r>
          </w:p>
        </w:tc>
        <w:tc>
          <w:tcPr>
            <w:tcW w:w="155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054522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72,2</w:t>
            </w:r>
          </w:p>
        </w:tc>
        <w:tc>
          <w:tcPr>
            <w:tcW w:w="1418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8" w:space="0" w:color="4F81BD"/>
            </w:tcBorders>
            <w:shd w:val="clear" w:color="auto" w:fill="auto"/>
          </w:tcPr>
          <w:p w:rsidR="001B51A9" w:rsidRPr="002B2152" w:rsidRDefault="00054522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72,2</w:t>
            </w:r>
          </w:p>
        </w:tc>
      </w:tr>
      <w:tr w:rsidR="001B51A9" w:rsidRPr="002B2152" w:rsidTr="005D52ED">
        <w:tc>
          <w:tcPr>
            <w:tcW w:w="3970" w:type="dxa"/>
            <w:tcBorders>
              <w:top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</w:rPr>
            </w:pPr>
            <w:r w:rsidRPr="002B2152">
              <w:rPr>
                <w:b/>
                <w:bCs/>
              </w:rPr>
              <w:t>водоотведение</w:t>
            </w:r>
          </w:p>
        </w:tc>
        <w:tc>
          <w:tcPr>
            <w:tcW w:w="1276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 w:rsidRPr="002B2152">
              <w:t>тыс. м3</w:t>
            </w:r>
          </w:p>
        </w:tc>
        <w:tc>
          <w:tcPr>
            <w:tcW w:w="1553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E93A2A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300,6</w:t>
            </w:r>
          </w:p>
        </w:tc>
        <w:tc>
          <w:tcPr>
            <w:tcW w:w="1418" w:type="dxa"/>
            <w:tcBorders>
              <w:top w:val="single" w:sz="6" w:space="0" w:color="4F81BD"/>
              <w:left w:val="single" w:sz="6" w:space="0" w:color="4F81BD"/>
              <w:bottom w:val="single" w:sz="6" w:space="0" w:color="4F81BD"/>
            </w:tcBorders>
            <w:shd w:val="clear" w:color="auto" w:fill="auto"/>
          </w:tcPr>
          <w:p w:rsidR="001B51A9" w:rsidRPr="002B2152" w:rsidRDefault="00E93A2A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300,6</w:t>
            </w:r>
          </w:p>
        </w:tc>
      </w:tr>
      <w:tr w:rsidR="001B51A9" w:rsidRPr="002B2152" w:rsidTr="005D52ED">
        <w:tc>
          <w:tcPr>
            <w:tcW w:w="3970" w:type="dxa"/>
            <w:tcBorders>
              <w:top w:val="single" w:sz="6" w:space="0" w:color="4F81BD"/>
              <w:left w:val="single" w:sz="8" w:space="0" w:color="4F81BD"/>
              <w:bottom w:val="single" w:sz="8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/>
                <w:bCs/>
              </w:rPr>
            </w:pPr>
            <w:r w:rsidRPr="002B2152">
              <w:rPr>
                <w:b/>
                <w:bCs/>
              </w:rPr>
              <w:t>тепловая энергия</w:t>
            </w:r>
          </w:p>
        </w:tc>
        <w:tc>
          <w:tcPr>
            <w:tcW w:w="1276" w:type="dxa"/>
            <w:tcBorders>
              <w:top w:val="single" w:sz="6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1B51A9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 w:rsidRPr="002B2152">
              <w:t>Гкал</w:t>
            </w:r>
            <w:r w:rsidR="00054522">
              <w:t>/час</w:t>
            </w:r>
          </w:p>
        </w:tc>
        <w:tc>
          <w:tcPr>
            <w:tcW w:w="1553" w:type="dxa"/>
            <w:tcBorders>
              <w:top w:val="single" w:sz="6" w:space="0" w:color="4F81BD"/>
              <w:left w:val="single" w:sz="6" w:space="0" w:color="4F81BD"/>
              <w:bottom w:val="single" w:sz="8" w:space="0" w:color="4F81BD"/>
              <w:right w:val="single" w:sz="6" w:space="0" w:color="4F81BD"/>
            </w:tcBorders>
            <w:shd w:val="clear" w:color="auto" w:fill="auto"/>
          </w:tcPr>
          <w:p w:rsidR="001B51A9" w:rsidRPr="002B2152" w:rsidRDefault="00054522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10,97</w:t>
            </w:r>
          </w:p>
        </w:tc>
        <w:tc>
          <w:tcPr>
            <w:tcW w:w="1418" w:type="dxa"/>
            <w:tcBorders>
              <w:top w:val="single" w:sz="6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B51A9" w:rsidRPr="002B2152" w:rsidRDefault="00054522" w:rsidP="00EA5A68">
            <w:pPr>
              <w:pStyle w:val="af4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outlineLvl w:val="1"/>
            </w:pPr>
            <w:r>
              <w:t>10,97</w:t>
            </w:r>
          </w:p>
        </w:tc>
      </w:tr>
    </w:tbl>
    <w:p w:rsidR="00D60773" w:rsidRPr="002B2152" w:rsidRDefault="00D60773" w:rsidP="00D60773">
      <w:pPr>
        <w:autoSpaceDE w:val="0"/>
        <w:autoSpaceDN w:val="0"/>
        <w:adjustRightInd w:val="0"/>
        <w:ind w:firstLine="540"/>
        <w:jc w:val="center"/>
      </w:pP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  <w:r w:rsidRPr="002B2152">
        <w:t>Техническое состояние объектов коммунальной инфраструктуры Магистральни</w:t>
      </w:r>
      <w:r w:rsidRPr="002B2152">
        <w:t>н</w:t>
      </w:r>
      <w:r w:rsidRPr="002B2152">
        <w:t>ского муниципального образования  характеризует:</w:t>
      </w:r>
    </w:p>
    <w:p w:rsidR="00D60773" w:rsidRPr="002B2152" w:rsidRDefault="00D60773" w:rsidP="00D60773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</w:pPr>
      <w:r w:rsidRPr="002B2152">
        <w:t>–</w:t>
      </w:r>
      <w:r w:rsidR="00E04CF0">
        <w:t xml:space="preserve"> </w:t>
      </w:r>
      <w:r w:rsidRPr="002B2152">
        <w:t>высокий уровень износа основных производственных фондов, в том числе тран</w:t>
      </w:r>
      <w:r w:rsidRPr="002B2152">
        <w:t>с</w:t>
      </w:r>
      <w:r w:rsidRPr="002B2152">
        <w:t>портных коммуникаций и энергетического оборудования, составляющий 40 %, обусло</w:t>
      </w:r>
      <w:r w:rsidRPr="002B2152">
        <w:t>в</w:t>
      </w:r>
      <w:r w:rsidRPr="002B2152">
        <w:t>ленный принятием в муниципальную собственность объектов коммунального назначения в изношенном состоянии;</w:t>
      </w:r>
    </w:p>
    <w:p w:rsidR="00D60773" w:rsidRPr="002B2152" w:rsidRDefault="00D60773" w:rsidP="00D60773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</w:pPr>
      <w:r w:rsidRPr="002B2152">
        <w:t>–</w:t>
      </w:r>
      <w:r w:rsidR="00E04CF0">
        <w:t xml:space="preserve"> </w:t>
      </w:r>
      <w:r w:rsidRPr="002B2152">
        <w:t>высокие потери энергоресурсов на всех стадиях от производства до потребления, составляющие до 45 %, вследствие эксплуатации устаревшего технологического оборуд</w:t>
      </w:r>
      <w:r w:rsidRPr="002B2152">
        <w:t>о</w:t>
      </w:r>
      <w:r w:rsidRPr="002B2152">
        <w:t>вания с низким коэффициентом полезного действия;</w:t>
      </w:r>
    </w:p>
    <w:p w:rsidR="00D60773" w:rsidRPr="002B2152" w:rsidRDefault="00D60773" w:rsidP="00D60773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1"/>
      </w:pPr>
      <w:r w:rsidRPr="002B2152">
        <w:t>–</w:t>
      </w:r>
      <w:r w:rsidR="00E04CF0">
        <w:t xml:space="preserve"> </w:t>
      </w:r>
      <w:r w:rsidRPr="002B2152">
        <w:t>высокая себестоимость производства коммунальных услуг из-за сверхнормати</w:t>
      </w:r>
      <w:r w:rsidRPr="002B2152">
        <w:t>в</w:t>
      </w:r>
      <w:r w:rsidRPr="002B2152">
        <w:t>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–</w:t>
      </w:r>
      <w:r w:rsidR="00E87CEF">
        <w:t xml:space="preserve"> </w:t>
      </w:r>
      <w:r w:rsidRPr="002B2152">
        <w:rPr>
          <w:lang w:eastAsia="ar-SA"/>
        </w:rPr>
        <w:t>дефицит квалифицированных управленческих, инженерно-технических и рабочих кадров;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–</w:t>
      </w:r>
      <w:r w:rsidR="00E87CEF">
        <w:t xml:space="preserve"> </w:t>
      </w:r>
      <w:r w:rsidRPr="002B2152">
        <w:t>значительный износ оборудования по очистке питьевой воды и удаленность и</w:t>
      </w:r>
      <w:r w:rsidRPr="002B2152">
        <w:t>с</w:t>
      </w:r>
      <w:r w:rsidRPr="002B2152">
        <w:t>точников водоснабжения от населенного пункта, недостаточная степень очистки сточных вод на объектах водоотведения.</w:t>
      </w:r>
    </w:p>
    <w:p w:rsidR="00D60773" w:rsidRPr="002B2152" w:rsidRDefault="00E87CEF" w:rsidP="00D60773">
      <w:pPr>
        <w:widowControl w:val="0"/>
        <w:autoSpaceDE w:val="0"/>
        <w:autoSpaceDN w:val="0"/>
        <w:adjustRightInd w:val="0"/>
        <w:ind w:right="-2" w:firstLine="567"/>
        <w:jc w:val="both"/>
      </w:pPr>
      <w:r>
        <w:t>Р</w:t>
      </w:r>
      <w:r w:rsidR="00D60773" w:rsidRPr="002B2152">
        <w:t>аботы по замене ветхих сетей в год составляют не более 2 - 2,5 %. В связи с чем, происходит нарастание доли ветхих инженерных сетей, требующих замены.</w:t>
      </w: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  <w:r w:rsidRPr="002B2152">
        <w:t>В результате накопленного износа растет количество инцидентов и аварий в сист</w:t>
      </w:r>
      <w:r w:rsidRPr="002B2152">
        <w:t>е</w:t>
      </w:r>
      <w:r w:rsidRPr="002B2152">
        <w:t>мах тепло- и водоснабжения, увеличиваются сроки ликвидации аварий и стоимость р</w:t>
      </w:r>
      <w:r w:rsidRPr="002B2152">
        <w:t>е</w:t>
      </w:r>
      <w:r w:rsidRPr="002B2152">
        <w:t>монтов.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Эффективное регулирование коммунального хозяйства города органами местного самоуправления, при котором достигается баланс интересов всех сторон, обеспечивается путем реализации заложенных в законодательство механизмов следующих мероприятий: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–</w:t>
      </w:r>
      <w:r w:rsidR="00E87CEF">
        <w:t xml:space="preserve"> </w:t>
      </w:r>
      <w:r w:rsidRPr="002B2152">
        <w:t>актуализация схем теплоснабжения, водоснабжения и водоотведения, программ</w:t>
      </w:r>
      <w:r w:rsidR="00E87CEF">
        <w:t>ы</w:t>
      </w:r>
      <w:r w:rsidRPr="002B2152">
        <w:t xml:space="preserve"> комплексного развития коммунальной инфраструктуры;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–</w:t>
      </w:r>
      <w:r w:rsidR="00E87CEF">
        <w:t xml:space="preserve"> </w:t>
      </w:r>
      <w:r w:rsidRPr="002B2152">
        <w:t>обеспечение контроля, за формированием целевых показателей деятельности и подготовкой на их основе инвестиционных программ, финансируемых, в том числе за счет привлечения частных инвестиций;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–</w:t>
      </w:r>
      <w:r w:rsidR="00E87CEF">
        <w:t xml:space="preserve"> </w:t>
      </w:r>
      <w:r w:rsidRPr="002B2152">
        <w:t>утверждение планов мероприятий по приведению качества воды в соответствие с установленными требованиями и планов снижения сбросов;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– обеспечение контроля, за качеством и надежностью коммунальных услуг и р</w:t>
      </w:r>
      <w:r w:rsidRPr="002B2152">
        <w:t>е</w:t>
      </w:r>
      <w:r w:rsidRPr="002B2152">
        <w:t>сурсов;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t>– формирование долгосрочных тарифов в сфере теплоснабжения, водоснабжения и водоотведения;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  <w:jc w:val="both"/>
      </w:pPr>
      <w:r w:rsidRPr="002B2152">
        <w:lastRenderedPageBreak/>
        <w:t xml:space="preserve">– </w:t>
      </w:r>
      <w:proofErr w:type="gramStart"/>
      <w:r w:rsidRPr="002B2152">
        <w:t>контроль за</w:t>
      </w:r>
      <w:proofErr w:type="gramEnd"/>
      <w:r w:rsidRPr="002B2152">
        <w:t xml:space="preserve"> раскрытием информации для потребителей в соответствии с устано</w:t>
      </w:r>
      <w:r w:rsidRPr="002B2152">
        <w:t>в</w:t>
      </w:r>
      <w:r w:rsidRPr="002B2152">
        <w:t>ленными стандартами.</w:t>
      </w:r>
    </w:p>
    <w:p w:rsidR="00D60773" w:rsidRPr="002B2152" w:rsidRDefault="00D60773" w:rsidP="00D60773">
      <w:pPr>
        <w:autoSpaceDE w:val="0"/>
        <w:autoSpaceDN w:val="0"/>
        <w:adjustRightInd w:val="0"/>
        <w:ind w:firstLine="708"/>
      </w:pPr>
    </w:p>
    <w:p w:rsidR="00D60773" w:rsidRPr="002B2152" w:rsidRDefault="00D60773" w:rsidP="00D60773">
      <w:pPr>
        <w:ind w:left="-567" w:right="-2" w:firstLine="851"/>
        <w:jc w:val="center"/>
        <w:rPr>
          <w:b/>
        </w:rPr>
      </w:pPr>
      <w:r w:rsidRPr="002B2152">
        <w:rPr>
          <w:b/>
        </w:rPr>
        <w:t>2. ЦЕЛЬ И ЗАДАЧИ МУНИЦИПАЛЬНОЙ  ПРОГРАММЫ, ЦЕЛЕВЫЕ ПОК</w:t>
      </w:r>
      <w:r w:rsidRPr="002B2152">
        <w:rPr>
          <w:b/>
        </w:rPr>
        <w:t>А</w:t>
      </w:r>
      <w:r w:rsidRPr="002B2152">
        <w:rPr>
          <w:b/>
        </w:rPr>
        <w:t>ЗАТЕЛИ МУНИЦИПАЛЬНОЙ  ПРОГРАММЫ,  СРОКИ РЕАЛИЗАЦИИ</w:t>
      </w:r>
    </w:p>
    <w:p w:rsidR="00D60773" w:rsidRPr="002B2152" w:rsidRDefault="00D60773" w:rsidP="00D60773">
      <w:pPr>
        <w:ind w:left="-567" w:right="-2" w:firstLine="851"/>
        <w:jc w:val="center"/>
        <w:rPr>
          <w:b/>
        </w:rPr>
      </w:pPr>
    </w:p>
    <w:p w:rsidR="00D60773" w:rsidRPr="002B2152" w:rsidRDefault="00D60773" w:rsidP="00E87CEF">
      <w:pPr>
        <w:ind w:right="-2" w:firstLine="567"/>
        <w:jc w:val="both"/>
      </w:pPr>
      <w:r w:rsidRPr="002B2152">
        <w:t>Целью программы является повышение качества и надежности предоставления ко</w:t>
      </w:r>
      <w:r w:rsidRPr="002B2152">
        <w:t>м</w:t>
      </w:r>
      <w:r w:rsidRPr="002B2152">
        <w:t>мунальных услуг населению, создание экономических и организационных условий для эффективного использования объектов коммунальной инфраструктуры.</w:t>
      </w:r>
    </w:p>
    <w:p w:rsidR="00D60773" w:rsidRPr="002B2152" w:rsidRDefault="00D60773" w:rsidP="00E87CEF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2B2152">
        <w:t>Обеспечение нормативного качества жилищно-коммунальных услуг, возможно, д</w:t>
      </w:r>
      <w:r w:rsidRPr="002B2152">
        <w:t>о</w:t>
      </w:r>
      <w:r w:rsidRPr="002B2152">
        <w:t>стигнуть за счет повышения надежности систем коммунальной инфраструктуры, оптим</w:t>
      </w:r>
      <w:r w:rsidRPr="002B2152">
        <w:t>и</w:t>
      </w:r>
      <w:r w:rsidRPr="002B2152">
        <w:t>зации затрат на производство коммунальных ресурсов.</w:t>
      </w:r>
    </w:p>
    <w:p w:rsidR="00D60773" w:rsidRPr="002B2152" w:rsidRDefault="00D60773" w:rsidP="00E87CEF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2B2152">
        <w:t>Достижение цели программы осуществляется путем решения следующих задач:</w:t>
      </w:r>
    </w:p>
    <w:p w:rsidR="00D60773" w:rsidRPr="002B2152" w:rsidRDefault="00D60773" w:rsidP="00E87CEF">
      <w:pPr>
        <w:numPr>
          <w:ilvl w:val="0"/>
          <w:numId w:val="31"/>
        </w:numPr>
        <w:tabs>
          <w:tab w:val="num" w:pos="0"/>
        </w:tabs>
        <w:suppressAutoHyphens/>
        <w:ind w:left="0" w:right="-2" w:firstLine="567"/>
        <w:jc w:val="both"/>
        <w:rPr>
          <w:lang w:eastAsia="ar-SA"/>
        </w:rPr>
      </w:pPr>
      <w:r w:rsidRPr="002B2152">
        <w:t>развитие, модернизация, капитальный и текущий ремонты объектов коммунальной инфраструктуры</w:t>
      </w:r>
      <w:r w:rsidRPr="002B2152">
        <w:rPr>
          <w:lang w:eastAsia="ar-SA"/>
        </w:rPr>
        <w:t xml:space="preserve"> Магистральнинского городского поселения.</w:t>
      </w:r>
    </w:p>
    <w:p w:rsidR="00D60773" w:rsidRPr="002B2152" w:rsidRDefault="00D60773" w:rsidP="00E87CEF">
      <w:pPr>
        <w:suppressAutoHyphens/>
        <w:ind w:right="-2" w:firstLine="567"/>
        <w:jc w:val="both"/>
        <w:rPr>
          <w:lang w:eastAsia="ar-SA"/>
        </w:rPr>
      </w:pPr>
      <w:r w:rsidRPr="002B2152">
        <w:rPr>
          <w:lang w:eastAsia="ar-SA"/>
        </w:rPr>
        <w:t>Выполнение данной задачи будет обеспечено путем выявления наиболее критичных  объектов коммунальной инфраструктуры, разработки комплексных мероприятий по их ремонту и привлечению для этих целей, помимо средств местного бюджета, внебюджетных источников и разработки инвестиционных программ.</w:t>
      </w:r>
    </w:p>
    <w:p w:rsidR="00D60773" w:rsidRPr="002B2152" w:rsidRDefault="00D60773" w:rsidP="00E87CEF">
      <w:pPr>
        <w:widowControl w:val="0"/>
        <w:numPr>
          <w:ilvl w:val="0"/>
          <w:numId w:val="31"/>
        </w:numPr>
        <w:tabs>
          <w:tab w:val="num" w:pos="0"/>
        </w:tabs>
        <w:ind w:left="0" w:right="-2" w:firstLine="567"/>
        <w:jc w:val="both"/>
      </w:pPr>
      <w:r w:rsidRPr="002B2152">
        <w:t>расширение практики применения инновационных технологий при модернизации, реконструкции и капитальном ремонте основных фондов объектов коммунального ко</w:t>
      </w:r>
      <w:r w:rsidRPr="002B2152">
        <w:t>м</w:t>
      </w:r>
      <w:r w:rsidRPr="002B2152">
        <w:t>плекса.</w:t>
      </w:r>
    </w:p>
    <w:p w:rsidR="00D60773" w:rsidRPr="002B2152" w:rsidRDefault="00D60773" w:rsidP="00E87CEF">
      <w:pPr>
        <w:tabs>
          <w:tab w:val="num" w:pos="720"/>
        </w:tabs>
        <w:ind w:right="-2" w:firstLine="567"/>
        <w:jc w:val="both"/>
      </w:pPr>
      <w:r w:rsidRPr="002B2152">
        <w:t>Сроки реализации мероприятий Программы – с 20</w:t>
      </w:r>
      <w:r w:rsidR="00501C94" w:rsidRPr="002B2152">
        <w:t>2</w:t>
      </w:r>
      <w:r w:rsidR="00E93A2A">
        <w:t>3</w:t>
      </w:r>
      <w:r w:rsidRPr="002B2152">
        <w:t xml:space="preserve"> по 202</w:t>
      </w:r>
      <w:r w:rsidR="00E93A2A">
        <w:t>6</w:t>
      </w:r>
      <w:r w:rsidRPr="002B2152">
        <w:t xml:space="preserve"> годы.</w:t>
      </w:r>
    </w:p>
    <w:p w:rsidR="00D60773" w:rsidRPr="002B2152" w:rsidRDefault="00D60773" w:rsidP="00E87CEF">
      <w:pPr>
        <w:widowControl w:val="0"/>
        <w:autoSpaceDE w:val="0"/>
        <w:autoSpaceDN w:val="0"/>
        <w:adjustRightInd w:val="0"/>
        <w:ind w:right="-2" w:firstLine="567"/>
        <w:jc w:val="both"/>
        <w:rPr>
          <w:b/>
        </w:rPr>
      </w:pPr>
      <w:r w:rsidRPr="002B2152">
        <w:rPr>
          <w:b/>
        </w:rPr>
        <w:t>В качестве целевых показателей данной программы используются:</w:t>
      </w:r>
    </w:p>
    <w:p w:rsidR="00D60773" w:rsidRPr="002B2152" w:rsidRDefault="00D60773" w:rsidP="00E87CEF">
      <w:pPr>
        <w:pStyle w:val="af4"/>
        <w:widowControl w:val="0"/>
        <w:numPr>
          <w:ilvl w:val="0"/>
          <w:numId w:val="32"/>
        </w:numPr>
        <w:autoSpaceDE w:val="0"/>
        <w:autoSpaceDN w:val="0"/>
        <w:adjustRightInd w:val="0"/>
        <w:ind w:left="0" w:right="-2" w:firstLine="567"/>
        <w:contextualSpacing/>
        <w:jc w:val="both"/>
      </w:pPr>
      <w:r w:rsidRPr="002B2152">
        <w:t>количество аварий в системах теплоснабжения, водоснабжения и водоотведения, ед.;</w:t>
      </w:r>
    </w:p>
    <w:p w:rsidR="00D60773" w:rsidRPr="002B2152" w:rsidRDefault="00D60773" w:rsidP="00E87CEF">
      <w:pPr>
        <w:pStyle w:val="af4"/>
        <w:numPr>
          <w:ilvl w:val="0"/>
          <w:numId w:val="33"/>
        </w:numPr>
        <w:tabs>
          <w:tab w:val="num" w:pos="720"/>
        </w:tabs>
        <w:ind w:left="0" w:right="-2" w:firstLine="567"/>
        <w:contextualSpacing/>
        <w:jc w:val="both"/>
      </w:pPr>
      <w:r w:rsidRPr="002B2152">
        <w:t>общая доля отремонтированных (модернизированных) инженерных сетей и объе</w:t>
      </w:r>
      <w:r w:rsidRPr="002B2152">
        <w:t>к</w:t>
      </w:r>
      <w:r w:rsidRPr="002B2152">
        <w:t>тов коммунального назначения, %.</w:t>
      </w:r>
    </w:p>
    <w:p w:rsidR="00F76357" w:rsidRDefault="00F76357" w:rsidP="00F76357">
      <w:pPr>
        <w:pStyle w:val="af4"/>
        <w:ind w:left="-567" w:firstLine="851"/>
        <w:jc w:val="center"/>
        <w:rPr>
          <w:b/>
        </w:rPr>
      </w:pPr>
    </w:p>
    <w:p w:rsidR="00D60773" w:rsidRPr="002B2152" w:rsidRDefault="00D60773" w:rsidP="00F76357">
      <w:pPr>
        <w:pStyle w:val="af4"/>
        <w:ind w:left="-567" w:firstLine="851"/>
        <w:jc w:val="center"/>
        <w:rPr>
          <w:b/>
        </w:rPr>
      </w:pPr>
      <w:r w:rsidRPr="002B2152">
        <w:rPr>
          <w:b/>
        </w:rPr>
        <w:t>3.ОСНОВНЫЕ МЕРОПРИЯТИЯ МУНИЦИПАЛЬНОЙ ПРОГРАММЫ.</w:t>
      </w:r>
    </w:p>
    <w:p w:rsidR="00D60773" w:rsidRPr="002B2152" w:rsidRDefault="00D60773" w:rsidP="00F76357">
      <w:pPr>
        <w:pStyle w:val="af4"/>
        <w:ind w:left="-567" w:firstLine="851"/>
        <w:jc w:val="center"/>
        <w:rPr>
          <w:b/>
        </w:rPr>
      </w:pPr>
      <w:r w:rsidRPr="002B2152">
        <w:rPr>
          <w:b/>
        </w:rPr>
        <w:t>ОБОСНОВАНИЕ ВЫДЕЛЕНИЯ ПОДПРОГРАММ</w:t>
      </w:r>
    </w:p>
    <w:p w:rsidR="00E87CEF" w:rsidRDefault="00E87CEF" w:rsidP="00D60773">
      <w:pPr>
        <w:ind w:right="-2" w:firstLine="567"/>
        <w:jc w:val="both"/>
      </w:pPr>
    </w:p>
    <w:p w:rsidR="00D60773" w:rsidRPr="002B2152" w:rsidRDefault="00D60773" w:rsidP="00D60773">
      <w:pPr>
        <w:ind w:right="-2" w:firstLine="567"/>
        <w:jc w:val="both"/>
      </w:pPr>
      <w:r w:rsidRPr="002B2152">
        <w:t>Программа «Подготовки объектов коммунальной инфраструктуры, находящихся в муниципальной собственности, к отопительному сезону в 20</w:t>
      </w:r>
      <w:r w:rsidR="00501C94" w:rsidRPr="002B2152">
        <w:t>2</w:t>
      </w:r>
      <w:r w:rsidR="00E93A2A">
        <w:t>3</w:t>
      </w:r>
      <w:r w:rsidRPr="002B2152">
        <w:t>-202</w:t>
      </w:r>
      <w:r w:rsidR="00E93A2A">
        <w:t>6</w:t>
      </w:r>
      <w:r w:rsidRPr="002B2152">
        <w:t xml:space="preserve"> годах в Магистрал</w:t>
      </w:r>
      <w:r w:rsidRPr="002B2152">
        <w:t>ь</w:t>
      </w:r>
      <w:r w:rsidRPr="002B2152">
        <w:t>нинском муниципальном образовании» включает основное мероприятие:</w:t>
      </w:r>
    </w:p>
    <w:p w:rsidR="00D60773" w:rsidRPr="002B2152" w:rsidRDefault="00D60773" w:rsidP="00D60773">
      <w:pPr>
        <w:ind w:right="-2" w:firstLine="567"/>
        <w:jc w:val="both"/>
      </w:pPr>
      <w:r w:rsidRPr="002B2152">
        <w:t>Проведение модернизации, реконструкции, капитального ремонта объектов комм</w:t>
      </w:r>
      <w:r w:rsidRPr="002B2152">
        <w:t>у</w:t>
      </w:r>
      <w:r w:rsidRPr="002B2152">
        <w:t>нальной инфраструктуры на территории Магистральнинского муниципального образов</w:t>
      </w:r>
      <w:r w:rsidRPr="002B2152">
        <w:t>а</w:t>
      </w:r>
      <w:r w:rsidRPr="002B2152">
        <w:t>ния.</w:t>
      </w:r>
    </w:p>
    <w:p w:rsidR="00D60773" w:rsidRPr="002B2152" w:rsidRDefault="00D60773" w:rsidP="00D60773">
      <w:pPr>
        <w:widowControl w:val="0"/>
        <w:autoSpaceDE w:val="0"/>
        <w:autoSpaceDN w:val="0"/>
        <w:adjustRightInd w:val="0"/>
        <w:ind w:firstLine="567"/>
        <w:rPr>
          <w:color w:val="000000"/>
        </w:rPr>
      </w:pPr>
      <w:r w:rsidRPr="002B2152">
        <w:rPr>
          <w:color w:val="000000"/>
        </w:rPr>
        <w:t xml:space="preserve">Муниципальная программа не предусматривает подпрограмм. </w:t>
      </w:r>
    </w:p>
    <w:p w:rsidR="00D60773" w:rsidRPr="002B2152" w:rsidRDefault="00D60773" w:rsidP="00D60773">
      <w:pPr>
        <w:ind w:left="-567" w:right="-2" w:firstLine="851"/>
        <w:jc w:val="both"/>
      </w:pPr>
    </w:p>
    <w:p w:rsidR="00D60773" w:rsidRPr="002B2152" w:rsidRDefault="00F76357" w:rsidP="00F76357">
      <w:pPr>
        <w:pStyle w:val="af4"/>
        <w:ind w:left="709" w:right="141"/>
        <w:contextualSpacing/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 xml:space="preserve">4. </w:t>
      </w:r>
      <w:r w:rsidR="00D60773" w:rsidRPr="002B2152">
        <w:rPr>
          <w:rFonts w:eastAsia="Calibri"/>
          <w:b/>
        </w:rPr>
        <w:t>АНАЛИЗ РИСКОВ РЕАЛИЗАЦИИ МУНИЦИПАЛЬНОЙ ПРОГРАММ</w:t>
      </w:r>
      <w:r w:rsidR="000B1124" w:rsidRPr="002B2152">
        <w:rPr>
          <w:rFonts w:eastAsia="Calibri"/>
          <w:b/>
        </w:rPr>
        <w:t>Ы</w:t>
      </w:r>
      <w:r w:rsidR="00D60773" w:rsidRPr="002B2152">
        <w:rPr>
          <w:rFonts w:eastAsia="Calibri"/>
          <w:b/>
        </w:rPr>
        <w:t xml:space="preserve"> И ОПИСАНИЕ МЕР УПРАВЛЕНИЯ РИСКАМИ ПРИ РЕАЛИЗАЦИИ</w:t>
      </w:r>
    </w:p>
    <w:p w:rsidR="00D60773" w:rsidRPr="002B2152" w:rsidRDefault="00D60773" w:rsidP="00D60773">
      <w:pPr>
        <w:pStyle w:val="af4"/>
        <w:ind w:left="1069" w:right="282"/>
        <w:jc w:val="center"/>
        <w:outlineLvl w:val="0"/>
        <w:rPr>
          <w:rFonts w:eastAsia="Calibri"/>
          <w:b/>
        </w:rPr>
      </w:pPr>
      <w:r w:rsidRPr="002B2152">
        <w:rPr>
          <w:rFonts w:eastAsia="Calibri"/>
          <w:b/>
        </w:rPr>
        <w:t>МУНИЦИПАЛЬНОЙ ПРОГРАММЫ</w:t>
      </w:r>
    </w:p>
    <w:p w:rsidR="00D60773" w:rsidRPr="002B2152" w:rsidRDefault="00D60773" w:rsidP="00D60773">
      <w:pPr>
        <w:ind w:left="-567" w:right="282" w:firstLine="851"/>
        <w:jc w:val="center"/>
        <w:outlineLvl w:val="0"/>
        <w:rPr>
          <w:rFonts w:eastAsia="Calibri"/>
          <w:b/>
        </w:rPr>
      </w:pPr>
    </w:p>
    <w:p w:rsidR="00D60773" w:rsidRPr="002B2152" w:rsidRDefault="00D60773" w:rsidP="00D60773">
      <w:pPr>
        <w:ind w:right="-2" w:firstLine="567"/>
        <w:jc w:val="both"/>
        <w:rPr>
          <w:rFonts w:eastAsia="Calibri"/>
        </w:rPr>
      </w:pPr>
      <w:r w:rsidRPr="002B2152">
        <w:rPr>
          <w:rFonts w:eastAsia="Calibri"/>
        </w:rPr>
        <w:t>Реализация мероприятий муниципальной Программы связана с различными риск</w:t>
      </w:r>
      <w:r w:rsidRPr="002B2152">
        <w:rPr>
          <w:rFonts w:eastAsia="Calibri"/>
        </w:rPr>
        <w:t>а</w:t>
      </w:r>
      <w:r w:rsidRPr="002B2152">
        <w:rPr>
          <w:rFonts w:eastAsia="Calibri"/>
        </w:rPr>
        <w:t>ми, как обусловленными внутренними факторами и зависящими от ответственного испо</w:t>
      </w:r>
      <w:r w:rsidRPr="002B2152">
        <w:rPr>
          <w:rFonts w:eastAsia="Calibri"/>
        </w:rPr>
        <w:t>л</w:t>
      </w:r>
      <w:r w:rsidRPr="002B2152">
        <w:rPr>
          <w:rFonts w:eastAsia="Calibri"/>
        </w:rPr>
        <w:t>нителя и участников муниципальной программы (организационные риски), так и относ</w:t>
      </w:r>
      <w:r w:rsidRPr="002B2152">
        <w:rPr>
          <w:rFonts w:eastAsia="Calibri"/>
        </w:rPr>
        <w:t>я</w:t>
      </w:r>
      <w:r w:rsidRPr="002B2152">
        <w:rPr>
          <w:rFonts w:eastAsia="Calibri"/>
        </w:rPr>
        <w:t>щимися к внешним факторам (риски изменения законодательства, экономические риски и риски финансового обеспечения). Комплексная оценка рисков, возникающих при реал</w:t>
      </w:r>
      <w:r w:rsidRPr="002B2152">
        <w:rPr>
          <w:rFonts w:eastAsia="Calibri"/>
        </w:rPr>
        <w:t>и</w:t>
      </w:r>
      <w:r w:rsidRPr="002B2152">
        <w:rPr>
          <w:rFonts w:eastAsia="Calibri"/>
        </w:rPr>
        <w:t>зации мероприятий муниципальной Программы, приведена в таблице:</w:t>
      </w:r>
    </w:p>
    <w:p w:rsidR="00D60773" w:rsidRPr="002B2152" w:rsidRDefault="00D60773" w:rsidP="00D60773">
      <w:pPr>
        <w:ind w:right="-2" w:firstLine="851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944"/>
        <w:gridCol w:w="4960"/>
      </w:tblGrid>
      <w:tr w:rsidR="00D60773" w:rsidRPr="002B2152" w:rsidTr="00127479">
        <w:trPr>
          <w:trHeight w:val="70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right="-2" w:firstLine="851"/>
              <w:jc w:val="center"/>
              <w:rPr>
                <w:rFonts w:eastAsia="Calibri"/>
                <w:b/>
                <w:color w:val="000000"/>
              </w:rPr>
            </w:pPr>
            <w:r w:rsidRPr="002B2152">
              <w:rPr>
                <w:rFonts w:eastAsia="Calibri"/>
                <w:b/>
                <w:color w:val="000000"/>
              </w:rPr>
              <w:lastRenderedPageBreak/>
              <w:t xml:space="preserve">№ </w:t>
            </w:r>
            <w:proofErr w:type="gramStart"/>
            <w:r w:rsidRPr="002B2152">
              <w:rPr>
                <w:rFonts w:eastAsia="Calibri"/>
                <w:b/>
                <w:color w:val="000000"/>
              </w:rPr>
              <w:t>п</w:t>
            </w:r>
            <w:proofErr w:type="gramEnd"/>
            <w:r w:rsidRPr="002B2152">
              <w:rPr>
                <w:rFonts w:eastAsia="Calibri"/>
                <w:b/>
                <w:color w:val="000000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right="-2" w:firstLine="851"/>
              <w:jc w:val="center"/>
              <w:rPr>
                <w:rFonts w:eastAsia="Calibri"/>
                <w:b/>
                <w:color w:val="000000"/>
              </w:rPr>
            </w:pPr>
            <w:r w:rsidRPr="002B2152">
              <w:rPr>
                <w:rFonts w:eastAsia="Calibri"/>
                <w:b/>
                <w:color w:val="000000"/>
              </w:rPr>
              <w:t>Описание рисков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right="-2" w:firstLine="851"/>
              <w:jc w:val="center"/>
              <w:rPr>
                <w:rFonts w:eastAsia="Calibri"/>
                <w:b/>
                <w:color w:val="000000"/>
              </w:rPr>
            </w:pPr>
            <w:r w:rsidRPr="002B2152">
              <w:rPr>
                <w:rFonts w:eastAsia="Calibri"/>
                <w:b/>
                <w:color w:val="000000"/>
              </w:rPr>
              <w:t>Меры по снижению рисков</w:t>
            </w:r>
          </w:p>
        </w:tc>
      </w:tr>
      <w:tr w:rsidR="00D60773" w:rsidRPr="002B2152" w:rsidTr="00127479">
        <w:trPr>
          <w:trHeight w:val="29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1.</w:t>
            </w:r>
          </w:p>
        </w:tc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right="-2" w:firstLine="851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Риски изменения законодательства</w:t>
            </w:r>
          </w:p>
        </w:tc>
      </w:tr>
      <w:tr w:rsidR="00D60773" w:rsidRPr="002B2152" w:rsidTr="00127479">
        <w:trPr>
          <w:trHeight w:val="41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Изменение федерального и реги</w:t>
            </w:r>
            <w:r w:rsidRPr="002B2152">
              <w:rPr>
                <w:rFonts w:eastAsia="Calibri"/>
                <w:color w:val="000000"/>
              </w:rPr>
              <w:t>о</w:t>
            </w:r>
            <w:r w:rsidRPr="002B2152">
              <w:rPr>
                <w:rFonts w:eastAsia="Calibri"/>
                <w:color w:val="000000"/>
              </w:rPr>
              <w:t>нального законодательства в сфере реализации муниципальной пр</w:t>
            </w:r>
            <w:r w:rsidRPr="002B2152">
              <w:rPr>
                <w:rFonts w:eastAsia="Calibri"/>
                <w:color w:val="000000"/>
              </w:rPr>
              <w:t>о</w:t>
            </w:r>
            <w:r w:rsidRPr="002B2152">
              <w:rPr>
                <w:rFonts w:eastAsia="Calibri"/>
                <w:color w:val="000000"/>
              </w:rPr>
              <w:t>граммы.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rPr>
                <w:rFonts w:eastAsia="Calibri"/>
                <w:b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Осуществление мониторинга изменения ф</w:t>
            </w:r>
            <w:r w:rsidRPr="002B2152">
              <w:rPr>
                <w:rFonts w:eastAsia="Calibri"/>
                <w:color w:val="000000"/>
              </w:rPr>
              <w:t>е</w:t>
            </w:r>
            <w:r w:rsidRPr="002B2152">
              <w:rPr>
                <w:rFonts w:eastAsia="Calibri"/>
                <w:color w:val="000000"/>
              </w:rPr>
              <w:t>дерального и регионального законодател</w:t>
            </w:r>
            <w:r w:rsidRPr="002B2152">
              <w:rPr>
                <w:rFonts w:eastAsia="Calibri"/>
                <w:color w:val="000000"/>
              </w:rPr>
              <w:t>ь</w:t>
            </w:r>
            <w:r w:rsidRPr="002B2152">
              <w:rPr>
                <w:rFonts w:eastAsia="Calibri"/>
                <w:color w:val="000000"/>
              </w:rPr>
              <w:t>ства с оценкой возможных последствий. А</w:t>
            </w:r>
            <w:r w:rsidRPr="002B2152">
              <w:rPr>
                <w:rFonts w:eastAsia="Calibri"/>
                <w:color w:val="000000"/>
              </w:rPr>
              <w:t>к</w:t>
            </w:r>
            <w:r w:rsidRPr="002B2152">
              <w:rPr>
                <w:rFonts w:eastAsia="Calibri"/>
                <w:color w:val="000000"/>
              </w:rPr>
              <w:t>туализация нормативно-правовых актов М</w:t>
            </w:r>
            <w:r w:rsidRPr="002B2152">
              <w:rPr>
                <w:rFonts w:eastAsia="Calibri"/>
                <w:color w:val="000000"/>
              </w:rPr>
              <w:t>а</w:t>
            </w:r>
            <w:r w:rsidRPr="002B2152">
              <w:rPr>
                <w:rFonts w:eastAsia="Calibri"/>
                <w:color w:val="000000"/>
              </w:rPr>
              <w:t>гистральнинского муниципального образов</w:t>
            </w:r>
            <w:r w:rsidRPr="002B2152">
              <w:rPr>
                <w:rFonts w:eastAsia="Calibri"/>
                <w:color w:val="000000"/>
              </w:rPr>
              <w:t>а</w:t>
            </w:r>
            <w:r w:rsidRPr="002B2152">
              <w:rPr>
                <w:rFonts w:eastAsia="Calibri"/>
                <w:color w:val="000000"/>
              </w:rPr>
              <w:t>ния в сфере реализации муниципальной Пр</w:t>
            </w:r>
            <w:r w:rsidRPr="002B2152">
              <w:rPr>
                <w:rFonts w:eastAsia="Calibri"/>
                <w:color w:val="000000"/>
              </w:rPr>
              <w:t>о</w:t>
            </w:r>
            <w:r w:rsidRPr="002B2152">
              <w:rPr>
                <w:rFonts w:eastAsia="Calibri"/>
                <w:color w:val="000000"/>
              </w:rPr>
              <w:t>граммы.</w:t>
            </w:r>
          </w:p>
        </w:tc>
      </w:tr>
      <w:tr w:rsidR="00D60773" w:rsidRPr="002B2152" w:rsidTr="0012747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2.</w:t>
            </w:r>
          </w:p>
        </w:tc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right="-2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Экономические риски</w:t>
            </w:r>
          </w:p>
        </w:tc>
      </w:tr>
      <w:tr w:rsidR="00D60773" w:rsidRPr="002B2152" w:rsidTr="0012747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2.1.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rPr>
                <w:rFonts w:eastAsia="Calibri"/>
              </w:rPr>
            </w:pPr>
            <w:r w:rsidRPr="002B2152">
              <w:rPr>
                <w:rFonts w:eastAsia="Calibri"/>
              </w:rPr>
              <w:t>Влияние общей экономической с</w:t>
            </w:r>
            <w:r w:rsidRPr="002B2152">
              <w:rPr>
                <w:rFonts w:eastAsia="Calibri"/>
              </w:rPr>
              <w:t>и</w:t>
            </w:r>
            <w:r w:rsidRPr="002B2152">
              <w:rPr>
                <w:rFonts w:eastAsia="Calibri"/>
              </w:rPr>
              <w:t>туации в Российской Федерации на показатели эффективности реал</w:t>
            </w:r>
            <w:r w:rsidRPr="002B2152">
              <w:rPr>
                <w:rFonts w:eastAsia="Calibri"/>
              </w:rPr>
              <w:t>и</w:t>
            </w:r>
            <w:r w:rsidRPr="002B2152">
              <w:rPr>
                <w:rFonts w:eastAsia="Calibri"/>
              </w:rPr>
              <w:t>зации муниципальной программы.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Осуществление мониторинга экономической ситуации в Российской Федерации с оценкой возможных последствий. Актуализация м</w:t>
            </w:r>
            <w:r w:rsidRPr="002B2152">
              <w:rPr>
                <w:rFonts w:eastAsia="Calibri"/>
                <w:color w:val="000000"/>
              </w:rPr>
              <w:t>у</w:t>
            </w:r>
            <w:r w:rsidRPr="002B2152">
              <w:rPr>
                <w:rFonts w:eastAsia="Calibri"/>
                <w:color w:val="000000"/>
              </w:rPr>
              <w:t>ниципальной Программы.</w:t>
            </w:r>
          </w:p>
        </w:tc>
      </w:tr>
      <w:tr w:rsidR="00D60773" w:rsidRPr="002B2152" w:rsidTr="0012747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3.</w:t>
            </w:r>
          </w:p>
        </w:tc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right="-2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Финансовые риски</w:t>
            </w:r>
          </w:p>
        </w:tc>
      </w:tr>
      <w:tr w:rsidR="00D60773" w:rsidRPr="002B2152" w:rsidTr="0012747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Риск недостаточной обеспеченн</w:t>
            </w:r>
            <w:r w:rsidRPr="002B2152">
              <w:rPr>
                <w:rFonts w:eastAsia="Calibri"/>
                <w:color w:val="000000"/>
              </w:rPr>
              <w:t>о</w:t>
            </w:r>
            <w:r w:rsidRPr="002B2152">
              <w:rPr>
                <w:rFonts w:eastAsia="Calibri"/>
                <w:color w:val="000000"/>
              </w:rPr>
              <w:t>сти финансовыми ресурсами мер</w:t>
            </w:r>
            <w:r w:rsidRPr="002B2152">
              <w:rPr>
                <w:rFonts w:eastAsia="Calibri"/>
                <w:color w:val="000000"/>
              </w:rPr>
              <w:t>о</w:t>
            </w:r>
            <w:r w:rsidRPr="002B2152">
              <w:rPr>
                <w:rFonts w:eastAsia="Calibri"/>
                <w:color w:val="000000"/>
              </w:rPr>
              <w:t>приятий муниципальной програ</w:t>
            </w:r>
            <w:r w:rsidRPr="002B2152">
              <w:rPr>
                <w:rFonts w:eastAsia="Calibri"/>
                <w:color w:val="000000"/>
              </w:rPr>
              <w:t>м</w:t>
            </w:r>
            <w:r w:rsidRPr="002B2152">
              <w:rPr>
                <w:rFonts w:eastAsia="Calibri"/>
                <w:color w:val="000000"/>
              </w:rPr>
              <w:t>мы.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Мониторинг и оценка эффективности пр</w:t>
            </w:r>
            <w:r w:rsidRPr="002B2152">
              <w:rPr>
                <w:rFonts w:eastAsia="Calibri"/>
                <w:color w:val="000000"/>
              </w:rPr>
              <w:t>о</w:t>
            </w:r>
            <w:r w:rsidRPr="002B2152">
              <w:rPr>
                <w:rFonts w:eastAsia="Calibri"/>
                <w:color w:val="000000"/>
              </w:rPr>
              <w:t>граммных мероприятий с целью возможного перераспределения средств внутри муниц</w:t>
            </w:r>
            <w:r w:rsidRPr="002B2152">
              <w:rPr>
                <w:rFonts w:eastAsia="Calibri"/>
                <w:color w:val="000000"/>
              </w:rPr>
              <w:t>и</w:t>
            </w:r>
            <w:r w:rsidRPr="002B2152">
              <w:rPr>
                <w:rFonts w:eastAsia="Calibri"/>
                <w:color w:val="000000"/>
              </w:rPr>
              <w:t>пальной Программы.</w:t>
            </w:r>
          </w:p>
        </w:tc>
      </w:tr>
      <w:tr w:rsidR="00D60773" w:rsidRPr="002B2152" w:rsidTr="0012747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4.</w:t>
            </w:r>
          </w:p>
        </w:tc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773" w:rsidRPr="002B2152" w:rsidRDefault="00D60773" w:rsidP="00127479">
            <w:pPr>
              <w:ind w:right="-2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Организационные риски</w:t>
            </w:r>
          </w:p>
        </w:tc>
      </w:tr>
      <w:tr w:rsidR="00D60773" w:rsidRPr="002B2152" w:rsidTr="0012747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left="-567" w:right="-399"/>
              <w:jc w:val="center"/>
              <w:rPr>
                <w:rFonts w:eastAsia="Calibri"/>
                <w:color w:val="000000"/>
              </w:rPr>
            </w:pPr>
            <w:r w:rsidRPr="002B2152">
              <w:rPr>
                <w:rFonts w:eastAsia="Calibri"/>
                <w:color w:val="000000"/>
              </w:rPr>
              <w:t>4.1.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rPr>
                <w:rFonts w:eastAsia="Calibri"/>
              </w:rPr>
            </w:pPr>
            <w:r w:rsidRPr="002B2152">
              <w:rPr>
                <w:rFonts w:eastAsia="Calibri"/>
              </w:rPr>
              <w:t>Несвоевременное принятие упра</w:t>
            </w:r>
            <w:r w:rsidRPr="002B2152">
              <w:rPr>
                <w:rFonts w:eastAsia="Calibri"/>
              </w:rPr>
              <w:t>в</w:t>
            </w:r>
            <w:r w:rsidRPr="002B2152">
              <w:rPr>
                <w:rFonts w:eastAsia="Calibri"/>
              </w:rPr>
              <w:t>ленческих решений в сфере реал</w:t>
            </w:r>
            <w:r w:rsidRPr="002B2152">
              <w:rPr>
                <w:rFonts w:eastAsia="Calibri"/>
              </w:rPr>
              <w:t>и</w:t>
            </w:r>
            <w:r w:rsidRPr="002B2152">
              <w:rPr>
                <w:rFonts w:eastAsia="Calibri"/>
              </w:rPr>
              <w:t>зации муниципальной программы.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73" w:rsidRPr="002B2152" w:rsidRDefault="00D60773" w:rsidP="00127479">
            <w:pPr>
              <w:ind w:right="-2"/>
              <w:outlineLvl w:val="1"/>
              <w:rPr>
                <w:rFonts w:eastAsia="Calibri"/>
              </w:rPr>
            </w:pPr>
            <w:r w:rsidRPr="002B2152">
              <w:rPr>
                <w:rFonts w:eastAsia="Calibri"/>
              </w:rPr>
              <w:t>Оперативное реагирование на выявленные недостатки в процедурах управления, ко</w:t>
            </w:r>
            <w:r w:rsidRPr="002B2152">
              <w:rPr>
                <w:rFonts w:eastAsia="Calibri"/>
              </w:rPr>
              <w:t>н</w:t>
            </w:r>
            <w:r w:rsidRPr="002B2152">
              <w:rPr>
                <w:rFonts w:eastAsia="Calibri"/>
              </w:rPr>
              <w:t>троля и кадрового обеспечения реализации муниципальной Программы.</w:t>
            </w:r>
          </w:p>
        </w:tc>
      </w:tr>
    </w:tbl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</w:p>
    <w:p w:rsidR="00D60773" w:rsidRPr="002B2152" w:rsidRDefault="00D60773" w:rsidP="00D60773">
      <w:pPr>
        <w:ind w:firstLine="567"/>
        <w:jc w:val="both"/>
      </w:pPr>
      <w:r w:rsidRPr="002B2152">
        <w:t>Направленность мероприятий программы на повышение эффективности использ</w:t>
      </w:r>
      <w:r w:rsidRPr="002B2152">
        <w:t>о</w:t>
      </w:r>
      <w:r w:rsidRPr="002B2152">
        <w:t>вания денежных средств, усиление контроля их расходования, другие аналогичные цели в случае ухудшения финансовой ситуации будут носить более выраженный антикризисный характер, а необходимость проведения мероприятий усилиться. Финансирование пр</w:t>
      </w:r>
      <w:r w:rsidRPr="002B2152">
        <w:t>о</w:t>
      </w:r>
      <w:r w:rsidRPr="002B2152">
        <w:t>граммы, по годам построено исходя из принципа реалистичности реализации меропри</w:t>
      </w:r>
      <w:r w:rsidRPr="002B2152">
        <w:t>я</w:t>
      </w:r>
      <w:r w:rsidRPr="002B2152">
        <w:t>тий.</w:t>
      </w:r>
    </w:p>
    <w:p w:rsidR="00D60773" w:rsidRPr="002B2152" w:rsidRDefault="00D60773" w:rsidP="00D60773">
      <w:pPr>
        <w:pStyle w:val="15"/>
        <w:shd w:val="clear" w:color="auto" w:fill="auto"/>
        <w:spacing w:after="0" w:line="240" w:lineRule="auto"/>
        <w:ind w:firstLine="567"/>
        <w:rPr>
          <w:sz w:val="24"/>
          <w:szCs w:val="24"/>
        </w:rPr>
      </w:pPr>
      <w:r w:rsidRPr="002B2152">
        <w:rPr>
          <w:sz w:val="24"/>
          <w:szCs w:val="24"/>
        </w:rPr>
        <w:t>Работа по реформированию жилищно-коммунального хозяйства далека от заверш</w:t>
      </w:r>
      <w:r w:rsidRPr="002B2152">
        <w:rPr>
          <w:sz w:val="24"/>
          <w:szCs w:val="24"/>
        </w:rPr>
        <w:t>е</w:t>
      </w:r>
      <w:r w:rsidRPr="002B2152">
        <w:rPr>
          <w:sz w:val="24"/>
          <w:szCs w:val="24"/>
        </w:rPr>
        <w:t>ния и для достижения запланированных результатов необходимо точное и последовател</w:t>
      </w:r>
      <w:r w:rsidRPr="002B2152">
        <w:rPr>
          <w:sz w:val="24"/>
          <w:szCs w:val="24"/>
        </w:rPr>
        <w:t>ь</w:t>
      </w:r>
      <w:r w:rsidRPr="002B2152">
        <w:rPr>
          <w:sz w:val="24"/>
          <w:szCs w:val="24"/>
        </w:rPr>
        <w:t>ное выполнение мероприятий в соответствии с задачами, определенными муниципальной программой.</w:t>
      </w:r>
    </w:p>
    <w:p w:rsidR="00D60773" w:rsidRPr="002B2152" w:rsidRDefault="00F76357" w:rsidP="00F76357">
      <w:pPr>
        <w:pStyle w:val="af4"/>
        <w:spacing w:before="240" w:after="120"/>
        <w:ind w:left="709" w:right="-2"/>
        <w:contextualSpacing/>
        <w:jc w:val="center"/>
        <w:rPr>
          <w:b/>
        </w:rPr>
      </w:pPr>
      <w:r>
        <w:rPr>
          <w:b/>
        </w:rPr>
        <w:t xml:space="preserve">5. </w:t>
      </w:r>
      <w:r w:rsidR="00D60773" w:rsidRPr="002B2152">
        <w:rPr>
          <w:b/>
        </w:rPr>
        <w:t>РЕСУРСНОЕ ОБЕСПЕЧЕНИЕ ПРОГРАММЫ</w:t>
      </w:r>
    </w:p>
    <w:p w:rsidR="00E87CEF" w:rsidRDefault="00E87CEF" w:rsidP="002B2152">
      <w:pPr>
        <w:pStyle w:val="af4"/>
        <w:ind w:left="0" w:right="-2" w:firstLine="567"/>
        <w:jc w:val="both"/>
      </w:pPr>
    </w:p>
    <w:p w:rsidR="00D60773" w:rsidRPr="002B2152" w:rsidRDefault="00D60773" w:rsidP="002B2152">
      <w:pPr>
        <w:pStyle w:val="af4"/>
        <w:ind w:left="0" w:right="-2" w:firstLine="567"/>
        <w:jc w:val="both"/>
      </w:pPr>
      <w:r w:rsidRPr="002B2152">
        <w:t>Общий объем финансирования программы за 20</w:t>
      </w:r>
      <w:r w:rsidR="00CA74DD" w:rsidRPr="002B2152">
        <w:t>2</w:t>
      </w:r>
      <w:r w:rsidR="00E93A2A">
        <w:t>3</w:t>
      </w:r>
      <w:r w:rsidRPr="002B2152">
        <w:t>-202</w:t>
      </w:r>
      <w:r w:rsidR="00E93A2A">
        <w:t>6</w:t>
      </w:r>
      <w:r w:rsidRPr="002B2152">
        <w:t xml:space="preserve"> годы составит </w:t>
      </w:r>
      <w:r w:rsidR="00BC1111" w:rsidRPr="00BC1111">
        <w:t>757 712 287,51</w:t>
      </w:r>
      <w:r w:rsidRPr="002B2152">
        <w:t xml:space="preserve"> рублей.</w:t>
      </w:r>
      <w:r w:rsidR="00BC1111">
        <w:t xml:space="preserve"> </w:t>
      </w:r>
    </w:p>
    <w:p w:rsidR="00D60773" w:rsidRPr="002B2152" w:rsidRDefault="00D60773" w:rsidP="00D60773">
      <w:pPr>
        <w:ind w:right="-2" w:firstLine="567"/>
        <w:jc w:val="both"/>
      </w:pPr>
      <w:proofErr w:type="gramStart"/>
      <w:r w:rsidRPr="002B2152">
        <w:t>При реализации муниципальной программы в установленном порядке могут быть использованы средства, переданные из областного и федерального бюджетов.</w:t>
      </w:r>
      <w:proofErr w:type="gramEnd"/>
    </w:p>
    <w:p w:rsidR="00D60773" w:rsidRPr="002B2152" w:rsidRDefault="00D60773" w:rsidP="00D60773">
      <w:pPr>
        <w:autoSpaceDE w:val="0"/>
        <w:autoSpaceDN w:val="0"/>
        <w:adjustRightInd w:val="0"/>
        <w:ind w:firstLine="567"/>
        <w:jc w:val="both"/>
      </w:pPr>
      <w:r w:rsidRPr="002B2152">
        <w:t>Перечень мероприятий по подготовке объектов коммунальной инфраструктуры, находящихся в муниципальной собственности, к отопительному сезону формируется еж</w:t>
      </w:r>
      <w:r w:rsidRPr="002B2152">
        <w:t>е</w:t>
      </w:r>
      <w:r w:rsidRPr="002B2152">
        <w:t>годно и является неотъемлемой частью муниципальной программы</w:t>
      </w:r>
      <w:r w:rsidR="00415E9F">
        <w:t xml:space="preserve"> (Приложение 1)</w:t>
      </w:r>
      <w:r w:rsidRPr="002B2152">
        <w:t>.</w:t>
      </w:r>
    </w:p>
    <w:p w:rsidR="00D60773" w:rsidRPr="002B2152" w:rsidRDefault="00D60773" w:rsidP="00D60773">
      <w:pPr>
        <w:pStyle w:val="ConsNormal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152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ежегодно уточняются при формировании бюджета Магистральнинского муниципального образования на очередной финансовый год, исходя из возможностей местного бюджета и затрат, необходимых для реализации муниципальной программы</w:t>
      </w:r>
    </w:p>
    <w:p w:rsidR="00D60773" w:rsidRPr="002B2152" w:rsidRDefault="00D60773" w:rsidP="00D60773">
      <w:pPr>
        <w:ind w:right="-2"/>
        <w:rPr>
          <w:b/>
        </w:rPr>
      </w:pPr>
    </w:p>
    <w:p w:rsidR="00E87CEF" w:rsidRDefault="00E87CEF" w:rsidP="00F76357">
      <w:pPr>
        <w:pStyle w:val="af4"/>
        <w:ind w:left="709" w:right="-2"/>
        <w:contextualSpacing/>
        <w:jc w:val="center"/>
        <w:rPr>
          <w:b/>
        </w:rPr>
      </w:pPr>
    </w:p>
    <w:p w:rsidR="00D60773" w:rsidRPr="002B2152" w:rsidRDefault="00F76357" w:rsidP="00F76357">
      <w:pPr>
        <w:pStyle w:val="af4"/>
        <w:ind w:left="709" w:right="-2"/>
        <w:contextualSpacing/>
        <w:jc w:val="center"/>
        <w:rPr>
          <w:b/>
        </w:rPr>
      </w:pPr>
      <w:r>
        <w:rPr>
          <w:b/>
        </w:rPr>
        <w:lastRenderedPageBreak/>
        <w:t xml:space="preserve">6. </w:t>
      </w:r>
      <w:r w:rsidR="00D60773" w:rsidRPr="002B2152">
        <w:rPr>
          <w:b/>
        </w:rPr>
        <w:t>ОЖИДАЕМЫЕ КОНЕЧНЫЕ РЕЗУЛЬТАТЫ РЕАЛИЗАЦИИ</w:t>
      </w:r>
    </w:p>
    <w:p w:rsidR="00D60773" w:rsidRPr="002B2152" w:rsidRDefault="00D60773" w:rsidP="00D60773">
      <w:pPr>
        <w:pStyle w:val="af4"/>
        <w:ind w:left="1069" w:right="-2"/>
        <w:jc w:val="center"/>
        <w:rPr>
          <w:b/>
        </w:rPr>
      </w:pPr>
      <w:r w:rsidRPr="002B2152">
        <w:rPr>
          <w:b/>
        </w:rPr>
        <w:t>МУНИЦИПАЛЬНОЙ ПРОГРАММЫ</w:t>
      </w:r>
    </w:p>
    <w:p w:rsidR="00D60773" w:rsidRPr="002B2152" w:rsidRDefault="00D60773" w:rsidP="00D60773">
      <w:pPr>
        <w:ind w:left="-567" w:right="-2" w:firstLine="851"/>
        <w:jc w:val="center"/>
        <w:rPr>
          <w:b/>
        </w:rPr>
      </w:pPr>
    </w:p>
    <w:p w:rsidR="00D60773" w:rsidRPr="002B2152" w:rsidRDefault="00D60773" w:rsidP="00D60773">
      <w:pPr>
        <w:tabs>
          <w:tab w:val="num" w:pos="720"/>
        </w:tabs>
        <w:ind w:left="-567" w:right="-2" w:firstLine="851"/>
        <w:jc w:val="both"/>
      </w:pPr>
      <w:r w:rsidRPr="002B2152">
        <w:t>Ожидаемые результаты реализации мероприятий программы:</w:t>
      </w: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  <w:r w:rsidRPr="002B2152">
        <w:t>- обеспечение качественного и безаварийного прохождения объектами коммунал</w:t>
      </w:r>
      <w:r w:rsidRPr="002B2152">
        <w:t>ь</w:t>
      </w:r>
      <w:r w:rsidRPr="002B2152">
        <w:t>ной инфраструктуры отопительных сезонов;</w:t>
      </w: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  <w:r w:rsidRPr="002B2152">
        <w:t>- предоставление коммунальных услуг населению надлежащего объема и качества;</w:t>
      </w:r>
    </w:p>
    <w:p w:rsidR="00EB2091" w:rsidRPr="002B2152" w:rsidRDefault="00D60773" w:rsidP="00D60773">
      <w:pPr>
        <w:autoSpaceDE w:val="0"/>
        <w:autoSpaceDN w:val="0"/>
        <w:adjustRightInd w:val="0"/>
        <w:ind w:firstLine="540"/>
        <w:jc w:val="both"/>
      </w:pPr>
      <w:r w:rsidRPr="002B2152">
        <w:t>- обеспечение работы объектов социальной сферы, находящихся в муниципальной собственности, в нормативном режиме</w:t>
      </w:r>
      <w:r w:rsidR="00EB2091" w:rsidRPr="002B2152">
        <w:t>;</w:t>
      </w:r>
    </w:p>
    <w:p w:rsidR="00D60773" w:rsidRPr="002B2152" w:rsidRDefault="00EB2091" w:rsidP="00D60773">
      <w:pPr>
        <w:autoSpaceDE w:val="0"/>
        <w:autoSpaceDN w:val="0"/>
        <w:adjustRightInd w:val="0"/>
        <w:ind w:firstLine="540"/>
        <w:jc w:val="both"/>
      </w:pPr>
      <w:r w:rsidRPr="002B2152">
        <w:t>- в</w:t>
      </w:r>
      <w:r w:rsidR="00A82985" w:rsidRPr="002B2152">
        <w:t>вод в эксплуатацию котельной на отходах лесопереработки</w:t>
      </w:r>
      <w:r w:rsidR="00D60773" w:rsidRPr="002B2152">
        <w:t>.</w:t>
      </w: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</w:p>
    <w:p w:rsidR="00D60773" w:rsidRPr="002B2152" w:rsidRDefault="00D60773" w:rsidP="00D60773">
      <w:pPr>
        <w:autoSpaceDE w:val="0"/>
        <w:autoSpaceDN w:val="0"/>
        <w:adjustRightInd w:val="0"/>
        <w:ind w:firstLine="540"/>
        <w:jc w:val="both"/>
      </w:pPr>
    </w:p>
    <w:p w:rsidR="00D60773" w:rsidRPr="002B2152" w:rsidRDefault="00415E9F" w:rsidP="00D60773">
      <w:pPr>
        <w:autoSpaceDE w:val="0"/>
        <w:autoSpaceDN w:val="0"/>
        <w:adjustRightInd w:val="0"/>
        <w:outlineLvl w:val="2"/>
        <w:rPr>
          <w:b/>
        </w:rPr>
      </w:pPr>
      <w:r>
        <w:rPr>
          <w:b/>
        </w:rPr>
        <w:t>Г</w:t>
      </w:r>
      <w:r w:rsidR="00D60773" w:rsidRPr="002B2152">
        <w:rPr>
          <w:b/>
        </w:rPr>
        <w:t>лав</w:t>
      </w:r>
      <w:r>
        <w:rPr>
          <w:b/>
        </w:rPr>
        <w:t>а</w:t>
      </w:r>
      <w:r w:rsidR="00D60773" w:rsidRPr="002B2152">
        <w:rPr>
          <w:b/>
        </w:rPr>
        <w:t xml:space="preserve"> Магистральнинского </w:t>
      </w:r>
    </w:p>
    <w:p w:rsidR="000B6311" w:rsidRPr="002B2152" w:rsidRDefault="00D60773" w:rsidP="00D60773">
      <w:pPr>
        <w:ind w:right="-144"/>
        <w:rPr>
          <w:b/>
        </w:rPr>
        <w:sectPr w:rsidR="000B6311" w:rsidRPr="002B2152" w:rsidSect="00820BA5">
          <w:headerReference w:type="default" r:id="rId10"/>
          <w:pgSz w:w="11906" w:h="16838" w:code="9"/>
          <w:pgMar w:top="709" w:right="850" w:bottom="1134" w:left="1701" w:header="709" w:footer="709" w:gutter="0"/>
          <w:cols w:space="708"/>
          <w:docGrid w:linePitch="360"/>
        </w:sectPr>
      </w:pPr>
      <w:r w:rsidRPr="002B2152">
        <w:rPr>
          <w:b/>
        </w:rPr>
        <w:t xml:space="preserve">муниципального образования                                                                         </w:t>
      </w:r>
      <w:r w:rsidR="00415E9F">
        <w:rPr>
          <w:b/>
        </w:rPr>
        <w:t>П.А. Егоров</w:t>
      </w:r>
    </w:p>
    <w:p w:rsidR="003F3161" w:rsidRPr="002B2152" w:rsidRDefault="003F3161" w:rsidP="003F3161">
      <w:pPr>
        <w:ind w:left="9498"/>
        <w:jc w:val="both"/>
        <w:rPr>
          <w:color w:val="000000"/>
        </w:rPr>
      </w:pPr>
    </w:p>
    <w:p w:rsidR="003F3161" w:rsidRDefault="003F3161" w:rsidP="00F76357">
      <w:pPr>
        <w:ind w:left="8505"/>
        <w:jc w:val="both"/>
        <w:rPr>
          <w:b/>
          <w:color w:val="000000"/>
        </w:rPr>
      </w:pPr>
      <w:r w:rsidRPr="002B2152">
        <w:rPr>
          <w:color w:val="000000"/>
          <w:sz w:val="20"/>
          <w:szCs w:val="20"/>
        </w:rPr>
        <w:t xml:space="preserve">Приложение </w:t>
      </w:r>
      <w:r w:rsidR="00415E9F">
        <w:rPr>
          <w:color w:val="000000"/>
          <w:sz w:val="20"/>
          <w:szCs w:val="20"/>
        </w:rPr>
        <w:t xml:space="preserve">1 </w:t>
      </w:r>
      <w:r w:rsidRPr="002B2152">
        <w:rPr>
          <w:color w:val="000000"/>
          <w:sz w:val="20"/>
          <w:szCs w:val="20"/>
        </w:rPr>
        <w:t>к  программе «Подготовка коммунальной инфраструктуры,</w:t>
      </w:r>
      <w:r w:rsidRPr="005B1001">
        <w:rPr>
          <w:color w:val="000000"/>
          <w:sz w:val="20"/>
          <w:szCs w:val="20"/>
        </w:rPr>
        <w:t xml:space="preserve"> находящейся в муниципальной собственности на 20</w:t>
      </w:r>
      <w:r w:rsidR="00CA74DD" w:rsidRPr="005B1001">
        <w:rPr>
          <w:color w:val="000000"/>
          <w:sz w:val="20"/>
          <w:szCs w:val="20"/>
        </w:rPr>
        <w:t>2</w:t>
      </w:r>
      <w:r w:rsidR="00E93A2A">
        <w:rPr>
          <w:color w:val="000000"/>
          <w:sz w:val="20"/>
          <w:szCs w:val="20"/>
        </w:rPr>
        <w:t>3</w:t>
      </w:r>
      <w:r w:rsidRPr="005B1001">
        <w:rPr>
          <w:color w:val="000000"/>
          <w:sz w:val="20"/>
          <w:szCs w:val="20"/>
        </w:rPr>
        <w:t>-202</w:t>
      </w:r>
      <w:r w:rsidR="00E93A2A">
        <w:rPr>
          <w:color w:val="000000"/>
          <w:sz w:val="20"/>
          <w:szCs w:val="20"/>
        </w:rPr>
        <w:t>6</w:t>
      </w:r>
      <w:r w:rsidRPr="005B1001">
        <w:rPr>
          <w:color w:val="000000"/>
          <w:sz w:val="20"/>
          <w:szCs w:val="20"/>
        </w:rPr>
        <w:t xml:space="preserve"> годы» </w:t>
      </w:r>
      <w:r w:rsidR="00E87CEF" w:rsidRPr="00E87CEF">
        <w:rPr>
          <w:color w:val="000000"/>
          <w:sz w:val="20"/>
          <w:szCs w:val="20"/>
        </w:rPr>
        <w:t>в ра</w:t>
      </w:r>
      <w:r w:rsidR="00E87CEF" w:rsidRPr="00E87CEF">
        <w:rPr>
          <w:color w:val="000000"/>
          <w:sz w:val="20"/>
          <w:szCs w:val="20"/>
        </w:rPr>
        <w:t>м</w:t>
      </w:r>
      <w:r w:rsidR="00E87CEF" w:rsidRPr="00E87CEF">
        <w:rPr>
          <w:color w:val="000000"/>
          <w:sz w:val="20"/>
          <w:szCs w:val="20"/>
        </w:rPr>
        <w:t>ках ведомственного проекта «Модернизация объектов коммунальной и</w:t>
      </w:r>
      <w:r w:rsidR="00E87CEF" w:rsidRPr="00E87CEF">
        <w:rPr>
          <w:color w:val="000000"/>
          <w:sz w:val="20"/>
          <w:szCs w:val="20"/>
        </w:rPr>
        <w:t>н</w:t>
      </w:r>
      <w:r w:rsidR="00E87CEF" w:rsidRPr="00E87CEF">
        <w:rPr>
          <w:color w:val="000000"/>
          <w:sz w:val="20"/>
          <w:szCs w:val="20"/>
        </w:rPr>
        <w:t>фраструктуры» государственной программы Иркутской области «Разв</w:t>
      </w:r>
      <w:r w:rsidR="00E87CEF" w:rsidRPr="00E87CEF">
        <w:rPr>
          <w:color w:val="000000"/>
          <w:sz w:val="20"/>
          <w:szCs w:val="20"/>
        </w:rPr>
        <w:t>и</w:t>
      </w:r>
      <w:r w:rsidR="00E87CEF" w:rsidRPr="00E87CEF">
        <w:rPr>
          <w:color w:val="000000"/>
          <w:sz w:val="20"/>
          <w:szCs w:val="20"/>
        </w:rPr>
        <w:t xml:space="preserve">тие жилищно-коммунального хозяйства и повышение </w:t>
      </w:r>
      <w:proofErr w:type="spellStart"/>
      <w:r w:rsidR="00E87CEF" w:rsidRPr="00E87CEF">
        <w:rPr>
          <w:color w:val="000000"/>
          <w:sz w:val="20"/>
          <w:szCs w:val="20"/>
        </w:rPr>
        <w:t>энергоэффективн</w:t>
      </w:r>
      <w:r w:rsidR="00E87CEF" w:rsidRPr="00E87CEF">
        <w:rPr>
          <w:color w:val="000000"/>
          <w:sz w:val="20"/>
          <w:szCs w:val="20"/>
        </w:rPr>
        <w:t>о</w:t>
      </w:r>
      <w:r w:rsidR="00E87CEF" w:rsidRPr="00E87CEF">
        <w:rPr>
          <w:color w:val="000000"/>
          <w:sz w:val="20"/>
          <w:szCs w:val="20"/>
        </w:rPr>
        <w:t>сти</w:t>
      </w:r>
      <w:proofErr w:type="spellEnd"/>
      <w:r w:rsidR="00E87CEF" w:rsidRPr="00E87CEF">
        <w:rPr>
          <w:color w:val="000000"/>
          <w:sz w:val="20"/>
          <w:szCs w:val="20"/>
        </w:rPr>
        <w:t xml:space="preserve"> Иркутской области»</w:t>
      </w:r>
    </w:p>
    <w:p w:rsidR="00F76357" w:rsidRDefault="00F76357" w:rsidP="003F3161">
      <w:pPr>
        <w:jc w:val="center"/>
        <w:rPr>
          <w:b/>
          <w:color w:val="000000"/>
        </w:rPr>
      </w:pPr>
    </w:p>
    <w:p w:rsidR="003F3161" w:rsidRPr="00CA74DD" w:rsidRDefault="003F3161" w:rsidP="003F3161">
      <w:pPr>
        <w:jc w:val="center"/>
        <w:rPr>
          <w:b/>
          <w:color w:val="000000"/>
        </w:rPr>
      </w:pPr>
      <w:r w:rsidRPr="00CA74DD">
        <w:rPr>
          <w:b/>
          <w:color w:val="000000"/>
        </w:rPr>
        <w:t>ПЕРЕЧЕНЬ</w:t>
      </w:r>
    </w:p>
    <w:p w:rsidR="003F3161" w:rsidRPr="00166BFE" w:rsidRDefault="003F3161" w:rsidP="003F3161">
      <w:pPr>
        <w:jc w:val="center"/>
        <w:rPr>
          <w:b/>
          <w:color w:val="000000"/>
        </w:rPr>
      </w:pPr>
      <w:r w:rsidRPr="00166BFE">
        <w:rPr>
          <w:b/>
          <w:color w:val="000000"/>
        </w:rPr>
        <w:t xml:space="preserve">мероприятий по ремонту инженерных сетей и источников тепловой энергии </w:t>
      </w:r>
    </w:p>
    <w:p w:rsidR="00330744" w:rsidRDefault="003F3161" w:rsidP="00CA74DD">
      <w:pPr>
        <w:jc w:val="center"/>
        <w:rPr>
          <w:b/>
        </w:rPr>
      </w:pPr>
      <w:r w:rsidRPr="00166BFE">
        <w:rPr>
          <w:b/>
          <w:color w:val="000000"/>
        </w:rPr>
        <w:t xml:space="preserve">в рамках </w:t>
      </w:r>
      <w:r w:rsidR="00CA74DD" w:rsidRPr="00166BFE">
        <w:rPr>
          <w:b/>
          <w:color w:val="000000"/>
        </w:rPr>
        <w:t xml:space="preserve">подготовки коммунальной инфраструктуры, находящейся в муниципальной собственности </w:t>
      </w:r>
      <w:r w:rsidR="00166BFE" w:rsidRPr="00166BFE">
        <w:rPr>
          <w:b/>
        </w:rPr>
        <w:t>к отопительному сезону</w:t>
      </w:r>
    </w:p>
    <w:p w:rsidR="003F3161" w:rsidRDefault="00166BFE" w:rsidP="00CA74DD">
      <w:pPr>
        <w:jc w:val="center"/>
        <w:rPr>
          <w:b/>
        </w:rPr>
      </w:pPr>
      <w:r w:rsidRPr="00166BFE">
        <w:rPr>
          <w:b/>
        </w:rPr>
        <w:t xml:space="preserve"> в 202</w:t>
      </w:r>
      <w:r w:rsidR="00E93A2A">
        <w:rPr>
          <w:b/>
        </w:rPr>
        <w:t>3</w:t>
      </w:r>
      <w:r w:rsidRPr="00166BFE">
        <w:rPr>
          <w:b/>
        </w:rPr>
        <w:t>-202</w:t>
      </w:r>
      <w:r w:rsidR="00E93A2A">
        <w:rPr>
          <w:b/>
        </w:rPr>
        <w:t>6</w:t>
      </w:r>
      <w:r w:rsidRPr="00166BFE">
        <w:rPr>
          <w:b/>
        </w:rPr>
        <w:t xml:space="preserve"> годах в Магистральнинском муниципальном образовании</w:t>
      </w:r>
    </w:p>
    <w:p w:rsidR="00E01B8A" w:rsidRDefault="00E01B8A" w:rsidP="00CA74DD">
      <w:pPr>
        <w:jc w:val="center"/>
        <w:rPr>
          <w:b/>
        </w:rPr>
      </w:pPr>
    </w:p>
    <w:tbl>
      <w:tblPr>
        <w:tblW w:w="14116" w:type="dxa"/>
        <w:tblInd w:w="675" w:type="dxa"/>
        <w:tblLook w:val="04A0" w:firstRow="1" w:lastRow="0" w:firstColumn="1" w:lastColumn="0" w:noHBand="0" w:noVBand="1"/>
      </w:tblPr>
      <w:tblGrid>
        <w:gridCol w:w="520"/>
        <w:gridCol w:w="7620"/>
        <w:gridCol w:w="1420"/>
        <w:gridCol w:w="1480"/>
        <w:gridCol w:w="1576"/>
        <w:gridCol w:w="1500"/>
      </w:tblGrid>
      <w:tr w:rsidR="00415E9F" w:rsidTr="00415E9F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7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Населенный пункт, наименование мероприятий</w:t>
            </w:r>
          </w:p>
        </w:tc>
        <w:tc>
          <w:tcPr>
            <w:tcW w:w="5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Необходимый объем финансирования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руб.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бюджет*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415E9F" w:rsidTr="00415E9F">
        <w:trPr>
          <w:trHeight w:val="390"/>
        </w:trPr>
        <w:tc>
          <w:tcPr>
            <w:tcW w:w="14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</w:tr>
      <w:tr w:rsidR="00415E9F" w:rsidTr="00415E9F">
        <w:trPr>
          <w:trHeight w:val="25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котельно-вспомогательного оборудования на котельной "Центральная"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1 190 215,00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1 190 215,00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обмуровки котла Котел </w:t>
            </w:r>
            <w:proofErr w:type="spellStart"/>
            <w:r>
              <w:rPr>
                <w:color w:val="000000"/>
                <w:sz w:val="20"/>
                <w:szCs w:val="20"/>
              </w:rPr>
              <w:t>ДКВр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10/13 №1, ремонт колосниковой решетки,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монт топливного бункера,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предохранитеного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клапана,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монометров</w:t>
            </w:r>
            <w:proofErr w:type="spellEnd"/>
            <w:r>
              <w:rPr>
                <w:color w:val="000000"/>
                <w:sz w:val="20"/>
                <w:szCs w:val="20"/>
              </w:rPr>
              <w:t>, замена запорной арматуры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130 000,00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рабочего колеса дымососа ДН12,5/1500 </w:t>
            </w:r>
            <w:proofErr w:type="spellStart"/>
            <w:r>
              <w:rPr>
                <w:color w:val="000000"/>
                <w:sz w:val="20"/>
                <w:szCs w:val="20"/>
              </w:rPr>
              <w:t>двиг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75/1500+ рабочее колесо ДН-12,5/1500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ПМЗ (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пневмо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механический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забрасыватель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котла № 1 ПТЛ 600)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обмуровки котла Котел </w:t>
            </w:r>
            <w:proofErr w:type="spellStart"/>
            <w:r>
              <w:rPr>
                <w:color w:val="000000"/>
                <w:sz w:val="20"/>
                <w:szCs w:val="20"/>
              </w:rPr>
              <w:t>ДКВр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10/13 №2, ремонт колосниковой решетки,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монт топливного бункера,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предохранитеного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клапана,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монометров</w:t>
            </w:r>
            <w:proofErr w:type="spellEnd"/>
            <w:r>
              <w:rPr>
                <w:color w:val="000000"/>
                <w:sz w:val="20"/>
                <w:szCs w:val="20"/>
              </w:rPr>
              <w:t>, замена запорной арматуры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обмуровки котла Котел </w:t>
            </w:r>
            <w:proofErr w:type="spellStart"/>
            <w:r>
              <w:rPr>
                <w:color w:val="000000"/>
                <w:sz w:val="20"/>
                <w:szCs w:val="20"/>
              </w:rPr>
              <w:t>ДКВр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10/13 №3, ремонт колосниковой решетки,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монт топливного бункера,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предохранитеного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клапана,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монометров</w:t>
            </w:r>
            <w:proofErr w:type="spellEnd"/>
            <w:r>
              <w:rPr>
                <w:color w:val="000000"/>
                <w:sz w:val="20"/>
                <w:szCs w:val="20"/>
              </w:rPr>
              <w:t>, замена запорной арматуры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рабочего колеса дымососа ДН12,5/1500 </w:t>
            </w:r>
            <w:proofErr w:type="spellStart"/>
            <w:r>
              <w:rPr>
                <w:color w:val="000000"/>
                <w:sz w:val="20"/>
                <w:szCs w:val="20"/>
              </w:rPr>
              <w:t>двиг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75/1500+ рабочее колесо ДН-12,5/1500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Ремонт обмуровки котла Котел </w:t>
            </w:r>
            <w:proofErr w:type="spellStart"/>
            <w:r>
              <w:rPr>
                <w:color w:val="000000"/>
                <w:sz w:val="20"/>
                <w:szCs w:val="20"/>
              </w:rPr>
              <w:t>ДКВр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10/13 №4, ремонт колосниковой решетки,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монт топливного бункера,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предохранитеного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клапана, 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монометров</w:t>
            </w:r>
            <w:proofErr w:type="spellEnd"/>
            <w:r>
              <w:rPr>
                <w:color w:val="000000"/>
                <w:sz w:val="20"/>
                <w:szCs w:val="20"/>
              </w:rPr>
              <w:t>, замена запорной арматуры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>
              <w:rPr>
                <w:color w:val="000000"/>
                <w:sz w:val="20"/>
                <w:szCs w:val="20"/>
              </w:rPr>
              <w:t>водоподогревателя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ПП 1-53-7-2 (нерж.)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590 215,00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590 215,00</w:t>
            </w:r>
          </w:p>
        </w:tc>
      </w:tr>
      <w:tr w:rsidR="00415E9F" w:rsidTr="00415E9F">
        <w:trPr>
          <w:trHeight w:val="25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инженерных систем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12 195 408,92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2 195 408,92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капитальному ремонту тепловых сетей и сетей холодного вод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провода (ТК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 xml:space="preserve"> - ТК6.1 - ТК7 - ТК7.1 - ТК7.1а - ТК7.2 - ТК7.3 - ТК7.3а), р.п.  </w:t>
            </w:r>
            <w:proofErr w:type="gramStart"/>
            <w:r>
              <w:rPr>
                <w:sz w:val="20"/>
                <w:szCs w:val="20"/>
              </w:rPr>
              <w:t>Маг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стральный</w:t>
            </w:r>
            <w:proofErr w:type="gramEnd"/>
            <w:r>
              <w:rPr>
                <w:sz w:val="20"/>
                <w:szCs w:val="20"/>
              </w:rPr>
              <w:t xml:space="preserve"> Казачинско-Ленского района Иркутской области. Участок 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12 195 408,92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2 195 408,92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капитальному ремонту тепловых сетей и сетей холодного вод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провода (ТК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 xml:space="preserve"> - ТК6.1 - ТК7 - ТК7.1 - ТК7.1а - ТК7.2 - ТК7.3 - ТК7.3а), р.п.  </w:t>
            </w:r>
            <w:proofErr w:type="gramStart"/>
            <w:r>
              <w:rPr>
                <w:sz w:val="20"/>
                <w:szCs w:val="20"/>
              </w:rPr>
              <w:t>Маг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стральный</w:t>
            </w:r>
            <w:proofErr w:type="gramEnd"/>
            <w:r>
              <w:rPr>
                <w:sz w:val="20"/>
                <w:szCs w:val="20"/>
              </w:rPr>
              <w:t xml:space="preserve"> Казачинско-Ленского района Иркутской области. Участок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Актуализация проектно-сметной документации по капитальному ремонту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2023 году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13 625 623,92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2 435 408,92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1 190 215,00</w:t>
            </w:r>
          </w:p>
        </w:tc>
      </w:tr>
      <w:tr w:rsidR="00415E9F" w:rsidTr="00415E9F">
        <w:trPr>
          <w:trHeight w:val="435"/>
        </w:trPr>
        <w:tc>
          <w:tcPr>
            <w:tcW w:w="14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</w:tr>
      <w:tr w:rsidR="00415E9F" w:rsidTr="00415E9F">
        <w:trPr>
          <w:trHeight w:val="300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Аварийно-восстановительные работы котельной "Центральная"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Обследование строительных конструкций здания котельной "Центральная"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4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Строительно-монтажные работы по восстановлению аварийной стены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котельно-вспомогательного оборудования на котельной "Центральная", котельная "МК-131"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5 599 410,00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2 879 410,00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2 720 000,00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котла на котельную "МК-131"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материалов для ремонта участков инженерных сетей в местах 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с УДС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1 579 410,00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1 579 410,00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сигнализацией баков-аккумуляторов  для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уровнем воды в баках аккумуляторах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320 000,00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узлов учета тепловой энергии на теплоисточниках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2 000 000,00</w:t>
            </w:r>
          </w:p>
        </w:tc>
      </w:tr>
      <w:tr w:rsidR="00415E9F" w:rsidTr="00415E9F">
        <w:trPr>
          <w:trHeight w:val="510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Проектно-изыскательские работы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проектно-сметной документации на ремонт участков тепловых сетей и сетей холодного водопровода по участкам МК-131, ТК3.18 - "</w:t>
            </w:r>
            <w:proofErr w:type="spellStart"/>
            <w:r>
              <w:rPr>
                <w:sz w:val="20"/>
                <w:szCs w:val="20"/>
              </w:rPr>
              <w:t>Усовка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Проектно-изыскательские работы по строительству участков сетей водоотведения ул. 17 съезда ВЛКСМ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проектно-сметной документации на строительство участков сетей водоо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ведения ул. 17 съезда ВЛКСМ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технико-экономического обоснования перевода котельных на иные виды топлива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инженерных систем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32 447 261,74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23 421 000,00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9 026 261,74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капитальному ремонту тепловых сетей и сетей холодного вод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провода (ТК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 xml:space="preserve"> - ТК6.1 - ТК7 - ТК7.1 - ТК7.1а - ТК7.2 - ТК7.3 - ТК7.3а), р.п.  </w:t>
            </w:r>
            <w:proofErr w:type="gramStart"/>
            <w:r>
              <w:rPr>
                <w:sz w:val="20"/>
                <w:szCs w:val="20"/>
              </w:rPr>
              <w:t>Маг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стральный</w:t>
            </w:r>
            <w:proofErr w:type="gramEnd"/>
            <w:r>
              <w:rPr>
                <w:sz w:val="20"/>
                <w:szCs w:val="20"/>
              </w:rPr>
              <w:t xml:space="preserve"> Казачинско-Ленского района Иркутской области. Участок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32 447 261,74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23 421 000,00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9 026 261,74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2024 году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50 696 671,74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23 421 000,00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24 555 671,74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2 720 000,00</w:t>
            </w:r>
          </w:p>
        </w:tc>
      </w:tr>
      <w:tr w:rsidR="00415E9F" w:rsidTr="00415E9F">
        <w:trPr>
          <w:trHeight w:val="390"/>
        </w:trPr>
        <w:tc>
          <w:tcPr>
            <w:tcW w:w="14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415E9F" w:rsidTr="00415E9F">
        <w:trPr>
          <w:trHeight w:val="49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Восстановительные работы котельной "Центральная"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0C2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5 000 000,00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0C2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0C20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котельного оборудования, проведение ремонтных работ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0C2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0C2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480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Проектно-изыскательские работы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8 000 000,00</w:t>
            </w:r>
          </w:p>
        </w:tc>
      </w:tr>
      <w:tr w:rsidR="00415E9F" w:rsidTr="00415E9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проектно-сметной документации на строительство модульной котельной мощностью 24МВт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8 000 000,00</w:t>
            </w:r>
          </w:p>
        </w:tc>
      </w:tr>
      <w:tr w:rsidR="00415E9F" w:rsidTr="00415E9F">
        <w:trPr>
          <w:trHeight w:val="360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инженерных систем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12 658 227,85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2 658 227,85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10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капитальному ремонту тепловых сетей и сетей холодного вод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провода (ТК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 xml:space="preserve"> - ТК6.1 - ТК7 - ТК7.1 - ТК7.1а - ТК7.2 - ТК7.3 - ТК7.3а), р.п.  </w:t>
            </w:r>
            <w:proofErr w:type="gramStart"/>
            <w:r>
              <w:rPr>
                <w:sz w:val="20"/>
                <w:szCs w:val="20"/>
              </w:rPr>
              <w:t>Маг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стральный</w:t>
            </w:r>
            <w:proofErr w:type="gramEnd"/>
            <w:r>
              <w:rPr>
                <w:sz w:val="20"/>
                <w:szCs w:val="20"/>
              </w:rPr>
              <w:t xml:space="preserve"> Казачинско-Ленского района Иркутской области. Участок 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12 658 227,85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2 658 227,85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2025году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5B6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25 658 227,85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5B6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</w:t>
            </w:r>
            <w:r w:rsidR="00415E9F">
              <w:rPr>
                <w:sz w:val="20"/>
                <w:szCs w:val="20"/>
              </w:rPr>
              <w:t>58 227,85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8 000 000,00</w:t>
            </w:r>
          </w:p>
        </w:tc>
      </w:tr>
      <w:tr w:rsidR="00415E9F" w:rsidTr="00415E9F">
        <w:trPr>
          <w:trHeight w:val="435"/>
        </w:trPr>
        <w:tc>
          <w:tcPr>
            <w:tcW w:w="14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415E9F" w:rsidTr="00415E9F">
        <w:trPr>
          <w:trHeight w:val="43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модульной котельной мощностью-24МВт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630 720 000,00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630 720 000,00</w:t>
            </w:r>
          </w:p>
        </w:tc>
      </w:tr>
      <w:tr w:rsidR="00415E9F" w:rsidTr="00415E9F">
        <w:trPr>
          <w:trHeight w:val="25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котельно-вспомогательного оборудования на котельной "Центральная"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экономайзера котла </w:t>
            </w:r>
            <w:proofErr w:type="spellStart"/>
            <w:r>
              <w:rPr>
                <w:sz w:val="20"/>
                <w:szCs w:val="20"/>
              </w:rPr>
              <w:t>ДКВр</w:t>
            </w:r>
            <w:proofErr w:type="spellEnd"/>
            <w:r>
              <w:rPr>
                <w:sz w:val="20"/>
                <w:szCs w:val="20"/>
              </w:rPr>
              <w:t xml:space="preserve"> 10/13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6 500 000,00</w:t>
            </w:r>
          </w:p>
        </w:tc>
      </w:tr>
      <w:tr w:rsidR="00415E9F" w:rsidTr="00415E9F">
        <w:trPr>
          <w:trHeight w:val="255"/>
        </w:trPr>
        <w:tc>
          <w:tcPr>
            <w:tcW w:w="8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инженерных систем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30 511 764,00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30 511 764,00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капитальному ремонту тепловых сетей и сетей холодного вод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провода (ТК3.18 - "</w:t>
            </w:r>
            <w:proofErr w:type="spellStart"/>
            <w:r>
              <w:rPr>
                <w:sz w:val="20"/>
                <w:szCs w:val="20"/>
              </w:rPr>
              <w:t>Усовка</w:t>
            </w:r>
            <w:proofErr w:type="spellEnd"/>
            <w:r>
              <w:rPr>
                <w:sz w:val="20"/>
                <w:szCs w:val="20"/>
              </w:rPr>
              <w:t xml:space="preserve">"), р.п.  </w:t>
            </w:r>
            <w:proofErr w:type="gramStart"/>
            <w:r>
              <w:rPr>
                <w:sz w:val="20"/>
                <w:szCs w:val="20"/>
              </w:rPr>
              <w:t>Магистральный</w:t>
            </w:r>
            <w:proofErr w:type="gramEnd"/>
            <w:r>
              <w:rPr>
                <w:sz w:val="20"/>
                <w:szCs w:val="20"/>
              </w:rPr>
              <w:t xml:space="preserve"> Казачинско-Ленского района И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кутской области.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19 023 529,00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19 023 529,00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капитальному ремонту тепловых сетей и сетей холодного вод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провода МК-131, участок 1 (ТК3.1 -ТК4-ТК7, ТК4-ТК21.1), р.п.  </w:t>
            </w:r>
            <w:proofErr w:type="gramStart"/>
            <w:r>
              <w:rPr>
                <w:sz w:val="20"/>
                <w:szCs w:val="20"/>
              </w:rPr>
              <w:t>Магистральный</w:t>
            </w:r>
            <w:proofErr w:type="gramEnd"/>
            <w:r>
              <w:rPr>
                <w:sz w:val="20"/>
                <w:szCs w:val="20"/>
              </w:rPr>
              <w:t xml:space="preserve"> 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зачинско-Ленского района Иркутской области.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11 488 235,00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11 488 235,00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5E9F" w:rsidTr="00415E9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2026 году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667 731 764,00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30 511 764,00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637 220 000,00</w:t>
            </w:r>
          </w:p>
        </w:tc>
      </w:tr>
      <w:tr w:rsidR="00415E9F" w:rsidTr="00415E9F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Магистральнинскому муниципальному образованию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5B6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757 7</w:t>
            </w:r>
            <w:r w:rsidR="00415E9F">
              <w:rPr>
                <w:sz w:val="20"/>
                <w:szCs w:val="20"/>
              </w:rPr>
              <w:t>12 287,51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43 421 000,00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BC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</w:t>
            </w:r>
            <w:r w:rsidR="00415E9F">
              <w:rPr>
                <w:sz w:val="20"/>
                <w:szCs w:val="20"/>
              </w:rPr>
              <w:t>61 072,51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15E9F" w:rsidRDefault="00415E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649 130 215,00</w:t>
            </w:r>
          </w:p>
        </w:tc>
      </w:tr>
    </w:tbl>
    <w:p w:rsidR="00E01B8A" w:rsidRDefault="00E01B8A" w:rsidP="00CA74DD">
      <w:pPr>
        <w:jc w:val="center"/>
        <w:rPr>
          <w:b/>
        </w:rPr>
      </w:pPr>
    </w:p>
    <w:p w:rsidR="00E93A2A" w:rsidRDefault="00754587" w:rsidP="00714FE1">
      <w:pPr>
        <w:autoSpaceDE w:val="0"/>
        <w:autoSpaceDN w:val="0"/>
        <w:adjustRightInd w:val="0"/>
        <w:outlineLvl w:val="2"/>
        <w:rPr>
          <w:sz w:val="20"/>
          <w:szCs w:val="20"/>
        </w:rPr>
      </w:pPr>
      <w:r w:rsidRPr="00754587">
        <w:rPr>
          <w:sz w:val="20"/>
          <w:szCs w:val="20"/>
        </w:rPr>
        <w:t xml:space="preserve">* </w:t>
      </w:r>
      <w:r w:rsidR="00E93A2A">
        <w:rPr>
          <w:sz w:val="20"/>
          <w:szCs w:val="20"/>
        </w:rPr>
        <w:t>средства бюджета Магистральнинского городского поселения в случае предоставления субсидии на модернизацию объектов коммунальной инфраструктуры из бюджета Иркутской области</w:t>
      </w:r>
    </w:p>
    <w:p w:rsidR="0056049B" w:rsidRDefault="00E93A2A" w:rsidP="00714FE1">
      <w:pPr>
        <w:autoSpaceDE w:val="0"/>
        <w:autoSpaceDN w:val="0"/>
        <w:adjustRightInd w:val="0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** </w:t>
      </w:r>
      <w:r w:rsidR="00754587" w:rsidRPr="00754587">
        <w:rPr>
          <w:sz w:val="20"/>
          <w:szCs w:val="20"/>
        </w:rPr>
        <w:t>сре</w:t>
      </w:r>
      <w:r w:rsidR="00754587">
        <w:rPr>
          <w:sz w:val="20"/>
          <w:szCs w:val="20"/>
        </w:rPr>
        <w:t xml:space="preserve">дства </w:t>
      </w:r>
      <w:proofErr w:type="spellStart"/>
      <w:r w:rsidR="00754587">
        <w:rPr>
          <w:sz w:val="20"/>
          <w:szCs w:val="20"/>
        </w:rPr>
        <w:t>ресурсоснабжающей</w:t>
      </w:r>
      <w:proofErr w:type="spellEnd"/>
      <w:r w:rsidR="00754587">
        <w:rPr>
          <w:sz w:val="20"/>
          <w:szCs w:val="20"/>
        </w:rPr>
        <w:t xml:space="preserve"> организации в случае заключения концессионного соглашения</w:t>
      </w:r>
    </w:p>
    <w:p w:rsidR="00754587" w:rsidRDefault="00754587" w:rsidP="00714FE1">
      <w:pPr>
        <w:autoSpaceDE w:val="0"/>
        <w:autoSpaceDN w:val="0"/>
        <w:adjustRightInd w:val="0"/>
        <w:outlineLvl w:val="2"/>
        <w:rPr>
          <w:sz w:val="20"/>
          <w:szCs w:val="20"/>
        </w:rPr>
      </w:pPr>
    </w:p>
    <w:p w:rsidR="00901184" w:rsidRDefault="00901184" w:rsidP="00714FE1">
      <w:pPr>
        <w:autoSpaceDE w:val="0"/>
        <w:autoSpaceDN w:val="0"/>
        <w:adjustRightInd w:val="0"/>
        <w:outlineLvl w:val="2"/>
      </w:pPr>
    </w:p>
    <w:p w:rsidR="00901184" w:rsidRDefault="00901184" w:rsidP="00714FE1">
      <w:pPr>
        <w:autoSpaceDE w:val="0"/>
        <w:autoSpaceDN w:val="0"/>
        <w:adjustRightInd w:val="0"/>
        <w:outlineLvl w:val="2"/>
      </w:pPr>
    </w:p>
    <w:p w:rsidR="00714FE1" w:rsidRPr="00714FE1" w:rsidRDefault="00415E9F" w:rsidP="00901184">
      <w:pPr>
        <w:autoSpaceDE w:val="0"/>
        <w:autoSpaceDN w:val="0"/>
        <w:adjustRightInd w:val="0"/>
        <w:ind w:left="426"/>
        <w:outlineLvl w:val="2"/>
      </w:pPr>
      <w:r>
        <w:t>Г</w:t>
      </w:r>
      <w:r w:rsidR="00714FE1" w:rsidRPr="00714FE1">
        <w:t>лав</w:t>
      </w:r>
      <w:r>
        <w:t>а</w:t>
      </w:r>
      <w:r w:rsidR="00714FE1" w:rsidRPr="00714FE1">
        <w:t xml:space="preserve"> Магистральнинского </w:t>
      </w:r>
    </w:p>
    <w:p w:rsidR="00714FE1" w:rsidRDefault="003B0464" w:rsidP="00901184">
      <w:pPr>
        <w:ind w:left="426" w:right="-144"/>
        <w:rPr>
          <w:sz w:val="20"/>
          <w:szCs w:val="20"/>
        </w:rPr>
      </w:pPr>
      <w:r>
        <w:t>городского поселения</w:t>
      </w:r>
      <w:r w:rsidR="00714FE1" w:rsidRPr="00714FE1">
        <w:t xml:space="preserve">                                                                   </w:t>
      </w:r>
      <w:bookmarkStart w:id="0" w:name="_GoBack"/>
      <w:bookmarkEnd w:id="0"/>
      <w:r w:rsidR="00714FE1" w:rsidRPr="00714FE1">
        <w:t xml:space="preserve">        </w:t>
      </w:r>
      <w:r w:rsidR="00901184">
        <w:t xml:space="preserve">                </w:t>
      </w:r>
      <w:r w:rsidR="00BC1111">
        <w:t xml:space="preserve">                                                                                        </w:t>
      </w:r>
      <w:r w:rsidR="00901184">
        <w:t xml:space="preserve"> </w:t>
      </w:r>
      <w:r w:rsidR="00415E9F">
        <w:t>П.А. Ег</w:t>
      </w:r>
      <w:r w:rsidR="00415E9F">
        <w:t>о</w:t>
      </w:r>
      <w:r w:rsidR="00415E9F">
        <w:t>ров</w:t>
      </w:r>
    </w:p>
    <w:sectPr w:rsidR="00714FE1" w:rsidSect="00E93A2A">
      <w:pgSz w:w="16838" w:h="11906" w:orient="landscape" w:code="9"/>
      <w:pgMar w:top="709" w:right="820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15B" w:rsidRDefault="00AE015B">
      <w:r>
        <w:separator/>
      </w:r>
    </w:p>
  </w:endnote>
  <w:endnote w:type="continuationSeparator" w:id="0">
    <w:p w:rsidR="00AE015B" w:rsidRDefault="00AE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ntium Book Basic">
    <w:altName w:val="Times New Roman"/>
    <w:charset w:val="00"/>
    <w:family w:val="auto"/>
    <w:pitch w:val="variable"/>
    <w:sig w:usb0="A000007F" w:usb1="4000204A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15B" w:rsidRDefault="00AE015B">
      <w:r>
        <w:separator/>
      </w:r>
    </w:p>
  </w:footnote>
  <w:footnote w:type="continuationSeparator" w:id="0">
    <w:p w:rsidR="00AE015B" w:rsidRDefault="00AE0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044" w:rsidRDefault="000C2044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E3B"/>
    <w:multiLevelType w:val="hybridMultilevel"/>
    <w:tmpl w:val="2D0C9418"/>
    <w:lvl w:ilvl="0" w:tplc="5F40B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401FEE"/>
    <w:multiLevelType w:val="hybridMultilevel"/>
    <w:tmpl w:val="0240C874"/>
    <w:lvl w:ilvl="0" w:tplc="FB98B4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6CF5FE7"/>
    <w:multiLevelType w:val="hybridMultilevel"/>
    <w:tmpl w:val="9FA4E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67B2E"/>
    <w:multiLevelType w:val="hybridMultilevel"/>
    <w:tmpl w:val="E5301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E10F3"/>
    <w:multiLevelType w:val="multilevel"/>
    <w:tmpl w:val="2FD673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6">
    <w:nsid w:val="15CE25DD"/>
    <w:multiLevelType w:val="hybridMultilevel"/>
    <w:tmpl w:val="889410C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BC922D7"/>
    <w:multiLevelType w:val="hybridMultilevel"/>
    <w:tmpl w:val="83C23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52E34"/>
    <w:multiLevelType w:val="multilevel"/>
    <w:tmpl w:val="C50E3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11A1792"/>
    <w:multiLevelType w:val="hybridMultilevel"/>
    <w:tmpl w:val="56DA4618"/>
    <w:lvl w:ilvl="0" w:tplc="C1C428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E48A8"/>
    <w:multiLevelType w:val="hybridMultilevel"/>
    <w:tmpl w:val="573C15CE"/>
    <w:lvl w:ilvl="0" w:tplc="EDE29CB6">
      <w:start w:val="7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93F16EA"/>
    <w:multiLevelType w:val="hybridMultilevel"/>
    <w:tmpl w:val="80E2C7A2"/>
    <w:lvl w:ilvl="0" w:tplc="31944E5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EC6B92"/>
    <w:multiLevelType w:val="hybridMultilevel"/>
    <w:tmpl w:val="2D7E85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31AF42FE"/>
    <w:multiLevelType w:val="multilevel"/>
    <w:tmpl w:val="82243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4129D4"/>
    <w:multiLevelType w:val="multilevel"/>
    <w:tmpl w:val="E1062C10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10"/>
        </w:tabs>
        <w:ind w:left="32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40"/>
        </w:tabs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00"/>
        </w:tabs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760"/>
        </w:tabs>
        <w:ind w:left="11760" w:hanging="2160"/>
      </w:pPr>
      <w:rPr>
        <w:rFonts w:hint="default"/>
      </w:rPr>
    </w:lvl>
  </w:abstractNum>
  <w:abstractNum w:abstractNumId="16">
    <w:nsid w:val="33F75642"/>
    <w:multiLevelType w:val="hybridMultilevel"/>
    <w:tmpl w:val="2166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222EA"/>
    <w:multiLevelType w:val="hybridMultilevel"/>
    <w:tmpl w:val="54CED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C44956"/>
    <w:multiLevelType w:val="multilevel"/>
    <w:tmpl w:val="E6B2D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40CC0A9C"/>
    <w:multiLevelType w:val="hybridMultilevel"/>
    <w:tmpl w:val="3FEA7154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7F0514"/>
    <w:multiLevelType w:val="hybridMultilevel"/>
    <w:tmpl w:val="57ACD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70342D"/>
    <w:multiLevelType w:val="hybridMultilevel"/>
    <w:tmpl w:val="C3CC1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2856A3"/>
    <w:multiLevelType w:val="hybridMultilevel"/>
    <w:tmpl w:val="8B5A82EC"/>
    <w:lvl w:ilvl="0" w:tplc="0908E422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55916FF8"/>
    <w:multiLevelType w:val="multilevel"/>
    <w:tmpl w:val="A85A1120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"/>
      <w:lvlText w:val="%1.%2."/>
      <w:lvlJc w:val="left"/>
      <w:pPr>
        <w:tabs>
          <w:tab w:val="num" w:pos="1277"/>
        </w:tabs>
        <w:ind w:left="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lvlText w:val="%1.%2.%3."/>
      <w:lvlJc w:val="left"/>
      <w:pPr>
        <w:tabs>
          <w:tab w:val="num" w:pos="1277"/>
        </w:tabs>
        <w:ind w:left="-14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25">
    <w:nsid w:val="59531E92"/>
    <w:multiLevelType w:val="hybridMultilevel"/>
    <w:tmpl w:val="1AF0D2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1664963"/>
    <w:multiLevelType w:val="hybridMultilevel"/>
    <w:tmpl w:val="2BB075A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65053438"/>
    <w:multiLevelType w:val="hybridMultilevel"/>
    <w:tmpl w:val="B92A19B6"/>
    <w:lvl w:ilvl="0" w:tplc="FFFFFFFF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C8249B02">
      <w:numFmt w:val="bullet"/>
      <w:lvlText w:val="•"/>
      <w:lvlJc w:val="left"/>
      <w:pPr>
        <w:ind w:left="1362" w:hanging="525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8">
    <w:nsid w:val="660527A4"/>
    <w:multiLevelType w:val="hybridMultilevel"/>
    <w:tmpl w:val="9328D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A11E6D"/>
    <w:multiLevelType w:val="singleLevel"/>
    <w:tmpl w:val="ED52F726"/>
    <w:lvl w:ilvl="0">
      <w:start w:val="4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0">
    <w:nsid w:val="6D0643FF"/>
    <w:multiLevelType w:val="hybridMultilevel"/>
    <w:tmpl w:val="85881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8465A"/>
    <w:multiLevelType w:val="hybridMultilevel"/>
    <w:tmpl w:val="599622D2"/>
    <w:lvl w:ilvl="0" w:tplc="FFFFFFFF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7"/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2">
    <w:nsid w:val="72770028"/>
    <w:multiLevelType w:val="hybridMultilevel"/>
    <w:tmpl w:val="3FCE38CA"/>
    <w:lvl w:ilvl="0" w:tplc="055ABB7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8"/>
  </w:num>
  <w:num w:numId="3">
    <w:abstractNumId w:val="20"/>
  </w:num>
  <w:num w:numId="4">
    <w:abstractNumId w:val="22"/>
  </w:num>
  <w:num w:numId="5">
    <w:abstractNumId w:val="17"/>
  </w:num>
  <w:num w:numId="6">
    <w:abstractNumId w:val="21"/>
  </w:num>
  <w:num w:numId="7">
    <w:abstractNumId w:val="2"/>
  </w:num>
  <w:num w:numId="8">
    <w:abstractNumId w:val="11"/>
  </w:num>
  <w:num w:numId="9">
    <w:abstractNumId w:val="13"/>
  </w:num>
  <w:num w:numId="10">
    <w:abstractNumId w:val="23"/>
  </w:num>
  <w:num w:numId="11">
    <w:abstractNumId w:val="4"/>
  </w:num>
  <w:num w:numId="12">
    <w:abstractNumId w:val="26"/>
  </w:num>
  <w:num w:numId="13">
    <w:abstractNumId w:val="15"/>
  </w:num>
  <w:num w:numId="14">
    <w:abstractNumId w:val="6"/>
  </w:num>
  <w:num w:numId="15">
    <w:abstractNumId w:val="1"/>
  </w:num>
  <w:num w:numId="16">
    <w:abstractNumId w:val="25"/>
  </w:num>
  <w:num w:numId="17">
    <w:abstractNumId w:val="16"/>
  </w:num>
  <w:num w:numId="18">
    <w:abstractNumId w:val="8"/>
  </w:num>
  <w:num w:numId="19">
    <w:abstractNumId w:val="18"/>
  </w:num>
  <w:num w:numId="20">
    <w:abstractNumId w:val="9"/>
  </w:num>
  <w:num w:numId="21">
    <w:abstractNumId w:val="32"/>
  </w:num>
  <w:num w:numId="2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3"/>
  </w:num>
  <w:num w:numId="25">
    <w:abstractNumId w:val="29"/>
  </w:num>
  <w:num w:numId="26">
    <w:abstractNumId w:val="24"/>
  </w:num>
  <w:num w:numId="27">
    <w:abstractNumId w:val="14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2"/>
  </w:num>
  <w:num w:numId="31">
    <w:abstractNumId w:val="19"/>
  </w:num>
  <w:num w:numId="32">
    <w:abstractNumId w:val="27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A6"/>
    <w:rsid w:val="0000079A"/>
    <w:rsid w:val="00001A75"/>
    <w:rsid w:val="0000252B"/>
    <w:rsid w:val="00004542"/>
    <w:rsid w:val="00004FCA"/>
    <w:rsid w:val="0000570B"/>
    <w:rsid w:val="00010627"/>
    <w:rsid w:val="00011253"/>
    <w:rsid w:val="000118AB"/>
    <w:rsid w:val="000139CB"/>
    <w:rsid w:val="000149CE"/>
    <w:rsid w:val="00015A0B"/>
    <w:rsid w:val="00016807"/>
    <w:rsid w:val="0002106E"/>
    <w:rsid w:val="00023774"/>
    <w:rsid w:val="0002668D"/>
    <w:rsid w:val="00030A7B"/>
    <w:rsid w:val="0003503C"/>
    <w:rsid w:val="00040F58"/>
    <w:rsid w:val="00044AB6"/>
    <w:rsid w:val="00046D5F"/>
    <w:rsid w:val="000513C8"/>
    <w:rsid w:val="00053346"/>
    <w:rsid w:val="00054522"/>
    <w:rsid w:val="0006355A"/>
    <w:rsid w:val="000675DC"/>
    <w:rsid w:val="00071639"/>
    <w:rsid w:val="000734B7"/>
    <w:rsid w:val="000751DF"/>
    <w:rsid w:val="000800FC"/>
    <w:rsid w:val="00086E34"/>
    <w:rsid w:val="000924B2"/>
    <w:rsid w:val="000A02DA"/>
    <w:rsid w:val="000A5AEA"/>
    <w:rsid w:val="000A5D50"/>
    <w:rsid w:val="000A6408"/>
    <w:rsid w:val="000A703E"/>
    <w:rsid w:val="000B1124"/>
    <w:rsid w:val="000B42C8"/>
    <w:rsid w:val="000B6311"/>
    <w:rsid w:val="000C03E1"/>
    <w:rsid w:val="000C2044"/>
    <w:rsid w:val="000C4FE1"/>
    <w:rsid w:val="000C5FDC"/>
    <w:rsid w:val="000C7C6B"/>
    <w:rsid w:val="000D340F"/>
    <w:rsid w:val="000D591E"/>
    <w:rsid w:val="000E2603"/>
    <w:rsid w:val="00100211"/>
    <w:rsid w:val="00102204"/>
    <w:rsid w:val="00104F1F"/>
    <w:rsid w:val="001157C6"/>
    <w:rsid w:val="00127479"/>
    <w:rsid w:val="001303F5"/>
    <w:rsid w:val="00130E11"/>
    <w:rsid w:val="00133C5B"/>
    <w:rsid w:val="00135EB8"/>
    <w:rsid w:val="0013678A"/>
    <w:rsid w:val="00141B94"/>
    <w:rsid w:val="0014374B"/>
    <w:rsid w:val="0016604B"/>
    <w:rsid w:val="001665F0"/>
    <w:rsid w:val="00166BFE"/>
    <w:rsid w:val="001703AC"/>
    <w:rsid w:val="001709BE"/>
    <w:rsid w:val="0017103C"/>
    <w:rsid w:val="00172381"/>
    <w:rsid w:val="00177A2E"/>
    <w:rsid w:val="0018054D"/>
    <w:rsid w:val="00184002"/>
    <w:rsid w:val="00185B12"/>
    <w:rsid w:val="0018655E"/>
    <w:rsid w:val="0019562B"/>
    <w:rsid w:val="001A33C5"/>
    <w:rsid w:val="001A76F6"/>
    <w:rsid w:val="001B2F77"/>
    <w:rsid w:val="001B51A9"/>
    <w:rsid w:val="001C3F93"/>
    <w:rsid w:val="001C7621"/>
    <w:rsid w:val="001C7EB7"/>
    <w:rsid w:val="001E0503"/>
    <w:rsid w:val="001E177D"/>
    <w:rsid w:val="001E60AC"/>
    <w:rsid w:val="001F0590"/>
    <w:rsid w:val="001F53EE"/>
    <w:rsid w:val="001F5C74"/>
    <w:rsid w:val="001F7509"/>
    <w:rsid w:val="00200EC3"/>
    <w:rsid w:val="002060CD"/>
    <w:rsid w:val="00211C7A"/>
    <w:rsid w:val="00227140"/>
    <w:rsid w:val="00234694"/>
    <w:rsid w:val="0024100B"/>
    <w:rsid w:val="00252083"/>
    <w:rsid w:val="0026189B"/>
    <w:rsid w:val="002651E3"/>
    <w:rsid w:val="002658FD"/>
    <w:rsid w:val="00270D80"/>
    <w:rsid w:val="00270F8E"/>
    <w:rsid w:val="0027613E"/>
    <w:rsid w:val="0027691B"/>
    <w:rsid w:val="002804BA"/>
    <w:rsid w:val="002960A8"/>
    <w:rsid w:val="002973B5"/>
    <w:rsid w:val="002A3379"/>
    <w:rsid w:val="002A50FB"/>
    <w:rsid w:val="002A6277"/>
    <w:rsid w:val="002A7830"/>
    <w:rsid w:val="002B2152"/>
    <w:rsid w:val="002B2636"/>
    <w:rsid w:val="002B6DED"/>
    <w:rsid w:val="002C07B0"/>
    <w:rsid w:val="002C28CC"/>
    <w:rsid w:val="002C4FFB"/>
    <w:rsid w:val="002C5FDF"/>
    <w:rsid w:val="002C7A9E"/>
    <w:rsid w:val="002D2E3C"/>
    <w:rsid w:val="002D7128"/>
    <w:rsid w:val="002F03FB"/>
    <w:rsid w:val="002F0432"/>
    <w:rsid w:val="002F1F53"/>
    <w:rsid w:val="002F2A0F"/>
    <w:rsid w:val="0030051F"/>
    <w:rsid w:val="00300F89"/>
    <w:rsid w:val="003032C1"/>
    <w:rsid w:val="003034FD"/>
    <w:rsid w:val="003146C7"/>
    <w:rsid w:val="00317828"/>
    <w:rsid w:val="00317832"/>
    <w:rsid w:val="00320B68"/>
    <w:rsid w:val="0032102D"/>
    <w:rsid w:val="00321AF2"/>
    <w:rsid w:val="00322F97"/>
    <w:rsid w:val="00330744"/>
    <w:rsid w:val="003324CA"/>
    <w:rsid w:val="00333DFB"/>
    <w:rsid w:val="00341305"/>
    <w:rsid w:val="003458D4"/>
    <w:rsid w:val="0034702C"/>
    <w:rsid w:val="003472FB"/>
    <w:rsid w:val="00351A3B"/>
    <w:rsid w:val="00352E94"/>
    <w:rsid w:val="0035417E"/>
    <w:rsid w:val="00362E8D"/>
    <w:rsid w:val="00377063"/>
    <w:rsid w:val="00381AF5"/>
    <w:rsid w:val="003855E9"/>
    <w:rsid w:val="0039048B"/>
    <w:rsid w:val="00393A06"/>
    <w:rsid w:val="003A4AFF"/>
    <w:rsid w:val="003A7D38"/>
    <w:rsid w:val="003B0464"/>
    <w:rsid w:val="003B1474"/>
    <w:rsid w:val="003B7563"/>
    <w:rsid w:val="003C0A26"/>
    <w:rsid w:val="003C49FC"/>
    <w:rsid w:val="003C698B"/>
    <w:rsid w:val="003D1D54"/>
    <w:rsid w:val="003D4AF9"/>
    <w:rsid w:val="003D740E"/>
    <w:rsid w:val="003E08A0"/>
    <w:rsid w:val="003E77FD"/>
    <w:rsid w:val="003F0526"/>
    <w:rsid w:val="003F3161"/>
    <w:rsid w:val="003F4066"/>
    <w:rsid w:val="00402A70"/>
    <w:rsid w:val="00403DF9"/>
    <w:rsid w:val="004151B4"/>
    <w:rsid w:val="00415E9F"/>
    <w:rsid w:val="004210E6"/>
    <w:rsid w:val="004362BF"/>
    <w:rsid w:val="0045163B"/>
    <w:rsid w:val="00452E5D"/>
    <w:rsid w:val="004709FC"/>
    <w:rsid w:val="0047164F"/>
    <w:rsid w:val="00480110"/>
    <w:rsid w:val="00480D33"/>
    <w:rsid w:val="00495B3A"/>
    <w:rsid w:val="00496A23"/>
    <w:rsid w:val="004A7A54"/>
    <w:rsid w:val="004B02E8"/>
    <w:rsid w:val="004B0E7F"/>
    <w:rsid w:val="004B2322"/>
    <w:rsid w:val="004B5FC9"/>
    <w:rsid w:val="004B7B8E"/>
    <w:rsid w:val="004C3672"/>
    <w:rsid w:val="004D566B"/>
    <w:rsid w:val="004D7DA0"/>
    <w:rsid w:val="004E3603"/>
    <w:rsid w:val="004E5AEF"/>
    <w:rsid w:val="004E6DD5"/>
    <w:rsid w:val="004F01FA"/>
    <w:rsid w:val="004F20EA"/>
    <w:rsid w:val="004F2B84"/>
    <w:rsid w:val="0050040C"/>
    <w:rsid w:val="00501C94"/>
    <w:rsid w:val="005067D7"/>
    <w:rsid w:val="0051430E"/>
    <w:rsid w:val="00517907"/>
    <w:rsid w:val="00521146"/>
    <w:rsid w:val="00527048"/>
    <w:rsid w:val="00530A2E"/>
    <w:rsid w:val="005341BA"/>
    <w:rsid w:val="005578F9"/>
    <w:rsid w:val="0056049B"/>
    <w:rsid w:val="005624ED"/>
    <w:rsid w:val="00565DE8"/>
    <w:rsid w:val="00571175"/>
    <w:rsid w:val="005730B1"/>
    <w:rsid w:val="005730B4"/>
    <w:rsid w:val="0057449D"/>
    <w:rsid w:val="00581173"/>
    <w:rsid w:val="005822CF"/>
    <w:rsid w:val="00584488"/>
    <w:rsid w:val="00590F60"/>
    <w:rsid w:val="005A6419"/>
    <w:rsid w:val="005A74FC"/>
    <w:rsid w:val="005B1001"/>
    <w:rsid w:val="005B64E5"/>
    <w:rsid w:val="005B693E"/>
    <w:rsid w:val="005C0D0D"/>
    <w:rsid w:val="005C2F46"/>
    <w:rsid w:val="005C4811"/>
    <w:rsid w:val="005D52ED"/>
    <w:rsid w:val="005D7BE0"/>
    <w:rsid w:val="005F004A"/>
    <w:rsid w:val="005F3CDC"/>
    <w:rsid w:val="00616D2C"/>
    <w:rsid w:val="0063460C"/>
    <w:rsid w:val="00640BF3"/>
    <w:rsid w:val="00641FF4"/>
    <w:rsid w:val="0064617F"/>
    <w:rsid w:val="0064655E"/>
    <w:rsid w:val="00657FA3"/>
    <w:rsid w:val="00664507"/>
    <w:rsid w:val="00665966"/>
    <w:rsid w:val="00671FA4"/>
    <w:rsid w:val="006763EA"/>
    <w:rsid w:val="00690CBA"/>
    <w:rsid w:val="006914C9"/>
    <w:rsid w:val="0069475E"/>
    <w:rsid w:val="006A1A15"/>
    <w:rsid w:val="006A26E6"/>
    <w:rsid w:val="006A2EF1"/>
    <w:rsid w:val="006C1AE1"/>
    <w:rsid w:val="006C3247"/>
    <w:rsid w:val="006D5280"/>
    <w:rsid w:val="006D639A"/>
    <w:rsid w:val="006D6634"/>
    <w:rsid w:val="006E3069"/>
    <w:rsid w:val="006F6DB1"/>
    <w:rsid w:val="0070068B"/>
    <w:rsid w:val="007011B7"/>
    <w:rsid w:val="0070426E"/>
    <w:rsid w:val="00705B6D"/>
    <w:rsid w:val="00706B03"/>
    <w:rsid w:val="00714FE1"/>
    <w:rsid w:val="00716CF9"/>
    <w:rsid w:val="0072036C"/>
    <w:rsid w:val="00720906"/>
    <w:rsid w:val="007227EE"/>
    <w:rsid w:val="007227FA"/>
    <w:rsid w:val="007234F1"/>
    <w:rsid w:val="00730D2D"/>
    <w:rsid w:val="007328CA"/>
    <w:rsid w:val="00736E6C"/>
    <w:rsid w:val="00742222"/>
    <w:rsid w:val="007460EF"/>
    <w:rsid w:val="00751AF2"/>
    <w:rsid w:val="00754587"/>
    <w:rsid w:val="007549A0"/>
    <w:rsid w:val="007622EA"/>
    <w:rsid w:val="00764FC7"/>
    <w:rsid w:val="00771379"/>
    <w:rsid w:val="007769C5"/>
    <w:rsid w:val="0078422B"/>
    <w:rsid w:val="0078641B"/>
    <w:rsid w:val="00786D45"/>
    <w:rsid w:val="00790AC9"/>
    <w:rsid w:val="00790FED"/>
    <w:rsid w:val="007939F4"/>
    <w:rsid w:val="00796446"/>
    <w:rsid w:val="007A196E"/>
    <w:rsid w:val="007A34B7"/>
    <w:rsid w:val="007A4883"/>
    <w:rsid w:val="007A7286"/>
    <w:rsid w:val="007B3069"/>
    <w:rsid w:val="007C47C2"/>
    <w:rsid w:val="007D39FC"/>
    <w:rsid w:val="007D6C8E"/>
    <w:rsid w:val="007E4550"/>
    <w:rsid w:val="007E7432"/>
    <w:rsid w:val="007E7B19"/>
    <w:rsid w:val="007F376C"/>
    <w:rsid w:val="007F7AEA"/>
    <w:rsid w:val="008126B9"/>
    <w:rsid w:val="00820984"/>
    <w:rsid w:val="00820BA5"/>
    <w:rsid w:val="008215B0"/>
    <w:rsid w:val="00824333"/>
    <w:rsid w:val="008244AC"/>
    <w:rsid w:val="0082539F"/>
    <w:rsid w:val="00826779"/>
    <w:rsid w:val="00827306"/>
    <w:rsid w:val="00831D6D"/>
    <w:rsid w:val="008336A6"/>
    <w:rsid w:val="00837FB9"/>
    <w:rsid w:val="00840823"/>
    <w:rsid w:val="00844F05"/>
    <w:rsid w:val="00845494"/>
    <w:rsid w:val="00846E34"/>
    <w:rsid w:val="00854B41"/>
    <w:rsid w:val="00860307"/>
    <w:rsid w:val="008645DA"/>
    <w:rsid w:val="00866F71"/>
    <w:rsid w:val="008716B7"/>
    <w:rsid w:val="00872160"/>
    <w:rsid w:val="008746B6"/>
    <w:rsid w:val="00881C6E"/>
    <w:rsid w:val="008853ED"/>
    <w:rsid w:val="00892CA5"/>
    <w:rsid w:val="008D32BE"/>
    <w:rsid w:val="008D6EF3"/>
    <w:rsid w:val="008E7128"/>
    <w:rsid w:val="008F06A9"/>
    <w:rsid w:val="008F1DA3"/>
    <w:rsid w:val="008F23EE"/>
    <w:rsid w:val="008F2DE6"/>
    <w:rsid w:val="008F45B0"/>
    <w:rsid w:val="008F798C"/>
    <w:rsid w:val="009000F4"/>
    <w:rsid w:val="009001E1"/>
    <w:rsid w:val="00901184"/>
    <w:rsid w:val="00910383"/>
    <w:rsid w:val="00910AC7"/>
    <w:rsid w:val="00915FB4"/>
    <w:rsid w:val="0092240E"/>
    <w:rsid w:val="00931502"/>
    <w:rsid w:val="009316FB"/>
    <w:rsid w:val="0093562C"/>
    <w:rsid w:val="00941C34"/>
    <w:rsid w:val="00941CF6"/>
    <w:rsid w:val="009422DA"/>
    <w:rsid w:val="00943D4D"/>
    <w:rsid w:val="00944502"/>
    <w:rsid w:val="009454B4"/>
    <w:rsid w:val="00947FC0"/>
    <w:rsid w:val="009521C4"/>
    <w:rsid w:val="00954C5F"/>
    <w:rsid w:val="00957D90"/>
    <w:rsid w:val="00976430"/>
    <w:rsid w:val="00980A07"/>
    <w:rsid w:val="00986CB9"/>
    <w:rsid w:val="0099386D"/>
    <w:rsid w:val="00996C4D"/>
    <w:rsid w:val="009A0AFF"/>
    <w:rsid w:val="009A6155"/>
    <w:rsid w:val="009A7566"/>
    <w:rsid w:val="009B1318"/>
    <w:rsid w:val="009B4D13"/>
    <w:rsid w:val="009C1EFE"/>
    <w:rsid w:val="009C5449"/>
    <w:rsid w:val="009D2CB3"/>
    <w:rsid w:val="009D66E4"/>
    <w:rsid w:val="009E468C"/>
    <w:rsid w:val="009E7B8B"/>
    <w:rsid w:val="009E7D71"/>
    <w:rsid w:val="009F494E"/>
    <w:rsid w:val="00A078F3"/>
    <w:rsid w:val="00A102E3"/>
    <w:rsid w:val="00A11B3B"/>
    <w:rsid w:val="00A11D7B"/>
    <w:rsid w:val="00A22E82"/>
    <w:rsid w:val="00A2623B"/>
    <w:rsid w:val="00A30A8A"/>
    <w:rsid w:val="00A325FE"/>
    <w:rsid w:val="00A37E2E"/>
    <w:rsid w:val="00A45914"/>
    <w:rsid w:val="00A74249"/>
    <w:rsid w:val="00A77B89"/>
    <w:rsid w:val="00A82985"/>
    <w:rsid w:val="00A903F8"/>
    <w:rsid w:val="00A92C1D"/>
    <w:rsid w:val="00A9405D"/>
    <w:rsid w:val="00AA00B3"/>
    <w:rsid w:val="00AA3458"/>
    <w:rsid w:val="00AA634C"/>
    <w:rsid w:val="00AB3993"/>
    <w:rsid w:val="00AB3EAE"/>
    <w:rsid w:val="00AB449D"/>
    <w:rsid w:val="00AB45D5"/>
    <w:rsid w:val="00AB5935"/>
    <w:rsid w:val="00AC39C6"/>
    <w:rsid w:val="00AC48D6"/>
    <w:rsid w:val="00AC7EDD"/>
    <w:rsid w:val="00AD6C06"/>
    <w:rsid w:val="00AE015B"/>
    <w:rsid w:val="00AE0DBA"/>
    <w:rsid w:val="00AE79C4"/>
    <w:rsid w:val="00AF102E"/>
    <w:rsid w:val="00AF4F39"/>
    <w:rsid w:val="00AF516E"/>
    <w:rsid w:val="00AF6C2A"/>
    <w:rsid w:val="00B00E1B"/>
    <w:rsid w:val="00B02219"/>
    <w:rsid w:val="00B05317"/>
    <w:rsid w:val="00B21BAD"/>
    <w:rsid w:val="00B2598A"/>
    <w:rsid w:val="00B3331E"/>
    <w:rsid w:val="00B3412F"/>
    <w:rsid w:val="00B4062B"/>
    <w:rsid w:val="00B54122"/>
    <w:rsid w:val="00B63265"/>
    <w:rsid w:val="00B6329E"/>
    <w:rsid w:val="00B63DE3"/>
    <w:rsid w:val="00B66364"/>
    <w:rsid w:val="00B84912"/>
    <w:rsid w:val="00B876E1"/>
    <w:rsid w:val="00B93575"/>
    <w:rsid w:val="00BA185E"/>
    <w:rsid w:val="00BA67A7"/>
    <w:rsid w:val="00BB23A3"/>
    <w:rsid w:val="00BB34AB"/>
    <w:rsid w:val="00BB5C07"/>
    <w:rsid w:val="00BB5E44"/>
    <w:rsid w:val="00BC10B7"/>
    <w:rsid w:val="00BC1111"/>
    <w:rsid w:val="00BC360C"/>
    <w:rsid w:val="00BC41F4"/>
    <w:rsid w:val="00BC6AD8"/>
    <w:rsid w:val="00BD310A"/>
    <w:rsid w:val="00BD778B"/>
    <w:rsid w:val="00BE4490"/>
    <w:rsid w:val="00BF29B7"/>
    <w:rsid w:val="00BF50B5"/>
    <w:rsid w:val="00BF5265"/>
    <w:rsid w:val="00BF71E9"/>
    <w:rsid w:val="00C02296"/>
    <w:rsid w:val="00C02858"/>
    <w:rsid w:val="00C033B1"/>
    <w:rsid w:val="00C07134"/>
    <w:rsid w:val="00C16AA5"/>
    <w:rsid w:val="00C208DF"/>
    <w:rsid w:val="00C2576E"/>
    <w:rsid w:val="00C30169"/>
    <w:rsid w:val="00C30586"/>
    <w:rsid w:val="00C31674"/>
    <w:rsid w:val="00C36B10"/>
    <w:rsid w:val="00C371EF"/>
    <w:rsid w:val="00C439EA"/>
    <w:rsid w:val="00C44F6A"/>
    <w:rsid w:val="00C461EE"/>
    <w:rsid w:val="00C508EE"/>
    <w:rsid w:val="00C51D04"/>
    <w:rsid w:val="00C55257"/>
    <w:rsid w:val="00C5608F"/>
    <w:rsid w:val="00C56288"/>
    <w:rsid w:val="00C613E7"/>
    <w:rsid w:val="00C651C1"/>
    <w:rsid w:val="00C66101"/>
    <w:rsid w:val="00C66305"/>
    <w:rsid w:val="00C71628"/>
    <w:rsid w:val="00C727F6"/>
    <w:rsid w:val="00C832E8"/>
    <w:rsid w:val="00C97112"/>
    <w:rsid w:val="00C97EF2"/>
    <w:rsid w:val="00CA121C"/>
    <w:rsid w:val="00CA23BF"/>
    <w:rsid w:val="00CA2903"/>
    <w:rsid w:val="00CA3BC0"/>
    <w:rsid w:val="00CA74DD"/>
    <w:rsid w:val="00CA7855"/>
    <w:rsid w:val="00CB268A"/>
    <w:rsid w:val="00CB4F15"/>
    <w:rsid w:val="00CC2153"/>
    <w:rsid w:val="00CC2BFB"/>
    <w:rsid w:val="00CD48F1"/>
    <w:rsid w:val="00CD7B2A"/>
    <w:rsid w:val="00CE0F68"/>
    <w:rsid w:val="00CE1D49"/>
    <w:rsid w:val="00CE4354"/>
    <w:rsid w:val="00CE49BC"/>
    <w:rsid w:val="00CE6ECE"/>
    <w:rsid w:val="00CE73C2"/>
    <w:rsid w:val="00CF4E31"/>
    <w:rsid w:val="00CF556B"/>
    <w:rsid w:val="00CF6EBD"/>
    <w:rsid w:val="00D02C85"/>
    <w:rsid w:val="00D036C0"/>
    <w:rsid w:val="00D03BD3"/>
    <w:rsid w:val="00D03FCE"/>
    <w:rsid w:val="00D10A8E"/>
    <w:rsid w:val="00D142C0"/>
    <w:rsid w:val="00D2069D"/>
    <w:rsid w:val="00D20A08"/>
    <w:rsid w:val="00D221DE"/>
    <w:rsid w:val="00D22C3E"/>
    <w:rsid w:val="00D24950"/>
    <w:rsid w:val="00D35A66"/>
    <w:rsid w:val="00D4032F"/>
    <w:rsid w:val="00D40A61"/>
    <w:rsid w:val="00D40D40"/>
    <w:rsid w:val="00D47B20"/>
    <w:rsid w:val="00D47DB2"/>
    <w:rsid w:val="00D52E42"/>
    <w:rsid w:val="00D537B4"/>
    <w:rsid w:val="00D579FA"/>
    <w:rsid w:val="00D60773"/>
    <w:rsid w:val="00D60E53"/>
    <w:rsid w:val="00D61BD8"/>
    <w:rsid w:val="00D620C1"/>
    <w:rsid w:val="00D63D83"/>
    <w:rsid w:val="00D6695B"/>
    <w:rsid w:val="00D678F3"/>
    <w:rsid w:val="00D717FC"/>
    <w:rsid w:val="00D772C9"/>
    <w:rsid w:val="00D90307"/>
    <w:rsid w:val="00D91125"/>
    <w:rsid w:val="00DA1905"/>
    <w:rsid w:val="00DA2E8A"/>
    <w:rsid w:val="00DB018A"/>
    <w:rsid w:val="00DB1485"/>
    <w:rsid w:val="00DB1CE2"/>
    <w:rsid w:val="00DB7526"/>
    <w:rsid w:val="00DD464A"/>
    <w:rsid w:val="00DD471B"/>
    <w:rsid w:val="00DD4DAA"/>
    <w:rsid w:val="00DD6DF8"/>
    <w:rsid w:val="00DE3335"/>
    <w:rsid w:val="00DE660F"/>
    <w:rsid w:val="00DE757E"/>
    <w:rsid w:val="00DF0758"/>
    <w:rsid w:val="00E01B8A"/>
    <w:rsid w:val="00E02A4C"/>
    <w:rsid w:val="00E02FD8"/>
    <w:rsid w:val="00E04CF0"/>
    <w:rsid w:val="00E07363"/>
    <w:rsid w:val="00E31652"/>
    <w:rsid w:val="00E31B19"/>
    <w:rsid w:val="00E33153"/>
    <w:rsid w:val="00E34D7C"/>
    <w:rsid w:val="00E34DAF"/>
    <w:rsid w:val="00E35575"/>
    <w:rsid w:val="00E47B6C"/>
    <w:rsid w:val="00E558F3"/>
    <w:rsid w:val="00E623C1"/>
    <w:rsid w:val="00E77244"/>
    <w:rsid w:val="00E82E85"/>
    <w:rsid w:val="00E8305E"/>
    <w:rsid w:val="00E8555E"/>
    <w:rsid w:val="00E86B0A"/>
    <w:rsid w:val="00E87CEF"/>
    <w:rsid w:val="00E92A6C"/>
    <w:rsid w:val="00E93A2A"/>
    <w:rsid w:val="00EA19E8"/>
    <w:rsid w:val="00EA4466"/>
    <w:rsid w:val="00EA4738"/>
    <w:rsid w:val="00EA5A68"/>
    <w:rsid w:val="00EB0E9F"/>
    <w:rsid w:val="00EB2091"/>
    <w:rsid w:val="00EB3EF5"/>
    <w:rsid w:val="00EC26C2"/>
    <w:rsid w:val="00EC360A"/>
    <w:rsid w:val="00EC737F"/>
    <w:rsid w:val="00ED029A"/>
    <w:rsid w:val="00ED3DCB"/>
    <w:rsid w:val="00ED6B55"/>
    <w:rsid w:val="00EE1437"/>
    <w:rsid w:val="00EE3A95"/>
    <w:rsid w:val="00EE4744"/>
    <w:rsid w:val="00EF0325"/>
    <w:rsid w:val="00EF415D"/>
    <w:rsid w:val="00EF70CD"/>
    <w:rsid w:val="00F01A34"/>
    <w:rsid w:val="00F05024"/>
    <w:rsid w:val="00F1142A"/>
    <w:rsid w:val="00F12EE3"/>
    <w:rsid w:val="00F20B3A"/>
    <w:rsid w:val="00F2423F"/>
    <w:rsid w:val="00F24578"/>
    <w:rsid w:val="00F2476E"/>
    <w:rsid w:val="00F422A4"/>
    <w:rsid w:val="00F42644"/>
    <w:rsid w:val="00F46A50"/>
    <w:rsid w:val="00F47641"/>
    <w:rsid w:val="00F50BDD"/>
    <w:rsid w:val="00F52CA3"/>
    <w:rsid w:val="00F626FF"/>
    <w:rsid w:val="00F66796"/>
    <w:rsid w:val="00F66F92"/>
    <w:rsid w:val="00F71EB5"/>
    <w:rsid w:val="00F72767"/>
    <w:rsid w:val="00F730EA"/>
    <w:rsid w:val="00F76357"/>
    <w:rsid w:val="00F8231E"/>
    <w:rsid w:val="00F841B7"/>
    <w:rsid w:val="00F84B48"/>
    <w:rsid w:val="00F92399"/>
    <w:rsid w:val="00F9295B"/>
    <w:rsid w:val="00F932FB"/>
    <w:rsid w:val="00F974F5"/>
    <w:rsid w:val="00FA482D"/>
    <w:rsid w:val="00FB694F"/>
    <w:rsid w:val="00FB7B97"/>
    <w:rsid w:val="00FC12F5"/>
    <w:rsid w:val="00FC3421"/>
    <w:rsid w:val="00FD0ECE"/>
    <w:rsid w:val="00FD379A"/>
    <w:rsid w:val="00FD75EB"/>
    <w:rsid w:val="00FE3373"/>
    <w:rsid w:val="00FE61DB"/>
    <w:rsid w:val="00FE7189"/>
    <w:rsid w:val="00FF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47B20"/>
    <w:rPr>
      <w:sz w:val="24"/>
      <w:szCs w:val="24"/>
    </w:rPr>
  </w:style>
  <w:style w:type="paragraph" w:styleId="12">
    <w:name w:val="heading 1"/>
    <w:basedOn w:val="a0"/>
    <w:next w:val="a0"/>
    <w:qFormat/>
    <w:rsid w:val="008336A6"/>
    <w:pPr>
      <w:keepNext/>
      <w:jc w:val="center"/>
      <w:outlineLvl w:val="0"/>
    </w:pPr>
    <w:rPr>
      <w:b/>
      <w:b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8336A6"/>
    <w:pPr>
      <w:jc w:val="center"/>
    </w:pPr>
    <w:rPr>
      <w:sz w:val="28"/>
      <w:lang w:val="x-none" w:eastAsia="x-none"/>
    </w:rPr>
  </w:style>
  <w:style w:type="paragraph" w:styleId="a6">
    <w:name w:val="Body Text"/>
    <w:basedOn w:val="a0"/>
    <w:rsid w:val="008336A6"/>
    <w:rPr>
      <w:sz w:val="28"/>
      <w:szCs w:val="20"/>
    </w:rPr>
  </w:style>
  <w:style w:type="paragraph" w:customStyle="1" w:styleId="ConsNonformat">
    <w:name w:val="ConsNonformat"/>
    <w:rsid w:val="00E47B6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Normal">
    <w:name w:val="ConsNormal"/>
    <w:rsid w:val="00E47B6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Title">
    <w:name w:val="ConsTitle"/>
    <w:rsid w:val="007E74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7">
    <w:name w:val="Обычный текст"/>
    <w:basedOn w:val="a0"/>
    <w:rsid w:val="007E7432"/>
    <w:pPr>
      <w:ind w:firstLine="567"/>
      <w:jc w:val="both"/>
    </w:pPr>
    <w:rPr>
      <w:sz w:val="28"/>
    </w:rPr>
  </w:style>
  <w:style w:type="paragraph" w:styleId="a8">
    <w:name w:val="footnote text"/>
    <w:basedOn w:val="a0"/>
    <w:semiHidden/>
    <w:rsid w:val="007E7432"/>
    <w:rPr>
      <w:sz w:val="20"/>
      <w:szCs w:val="20"/>
    </w:rPr>
  </w:style>
  <w:style w:type="character" w:styleId="a9">
    <w:name w:val="footnote reference"/>
    <w:semiHidden/>
    <w:rsid w:val="007E7432"/>
    <w:rPr>
      <w:vertAlign w:val="superscript"/>
    </w:rPr>
  </w:style>
  <w:style w:type="paragraph" w:styleId="2">
    <w:name w:val="Body Text Indent 2"/>
    <w:basedOn w:val="a0"/>
    <w:rsid w:val="00DA2E8A"/>
    <w:pPr>
      <w:spacing w:after="120" w:line="480" w:lineRule="auto"/>
      <w:ind w:left="283"/>
    </w:pPr>
  </w:style>
  <w:style w:type="paragraph" w:styleId="3">
    <w:name w:val="Body Text Indent 3"/>
    <w:basedOn w:val="a0"/>
    <w:rsid w:val="00DA2E8A"/>
    <w:pPr>
      <w:spacing w:after="120"/>
      <w:ind w:left="283"/>
    </w:pPr>
    <w:rPr>
      <w:sz w:val="16"/>
      <w:szCs w:val="16"/>
    </w:rPr>
  </w:style>
  <w:style w:type="character" w:customStyle="1" w:styleId="aa">
    <w:name w:val="Цветовое выделение"/>
    <w:rsid w:val="00C07134"/>
    <w:rPr>
      <w:b/>
      <w:bCs/>
      <w:color w:val="000080"/>
      <w:sz w:val="20"/>
      <w:szCs w:val="20"/>
    </w:rPr>
  </w:style>
  <w:style w:type="paragraph" w:styleId="ab">
    <w:name w:val="Plain Text"/>
    <w:basedOn w:val="a0"/>
    <w:rsid w:val="00C07134"/>
    <w:pPr>
      <w:spacing w:line="360" w:lineRule="auto"/>
      <w:ind w:firstLine="510"/>
      <w:jc w:val="both"/>
    </w:pPr>
    <w:rPr>
      <w:rFonts w:ascii="Courier New" w:hAnsi="Courier New" w:cs="Courier New"/>
      <w:kern w:val="16"/>
      <w:sz w:val="20"/>
      <w:szCs w:val="20"/>
    </w:rPr>
  </w:style>
  <w:style w:type="paragraph" w:customStyle="1" w:styleId="13">
    <w:name w:val="Знак1"/>
    <w:basedOn w:val="a0"/>
    <w:next w:val="a0"/>
    <w:semiHidden/>
    <w:rsid w:val="00C208D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0"/>
    <w:semiHidden/>
    <w:rsid w:val="00957D90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0"/>
    <w:rsid w:val="00A7424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0"/>
    <w:rsid w:val="000C7C6B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Комментарий"/>
    <w:basedOn w:val="a0"/>
    <w:next w:val="a0"/>
    <w:rsid w:val="000C7C6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table" w:styleId="af">
    <w:name w:val="Table Grid"/>
    <w:basedOn w:val="a2"/>
    <w:uiPriority w:val="59"/>
    <w:rsid w:val="00E82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азвание Знак"/>
    <w:link w:val="a4"/>
    <w:rsid w:val="000D591E"/>
    <w:rPr>
      <w:sz w:val="28"/>
      <w:szCs w:val="24"/>
    </w:rPr>
  </w:style>
  <w:style w:type="paragraph" w:customStyle="1" w:styleId="af0">
    <w:name w:val="Прижатый влево"/>
    <w:basedOn w:val="a0"/>
    <w:next w:val="a0"/>
    <w:rsid w:val="00300F8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1">
    <w:name w:val="Гипертекстовая ссылка"/>
    <w:rsid w:val="00300F89"/>
    <w:rPr>
      <w:color w:val="008000"/>
    </w:rPr>
  </w:style>
  <w:style w:type="paragraph" w:customStyle="1" w:styleId="14">
    <w:name w:val="Знак1"/>
    <w:basedOn w:val="a0"/>
    <w:next w:val="a0"/>
    <w:semiHidden/>
    <w:rsid w:val="004E36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2">
    <w:name w:val="Strong"/>
    <w:uiPriority w:val="22"/>
    <w:qFormat/>
    <w:rsid w:val="00AF6C2A"/>
    <w:rPr>
      <w:b/>
      <w:bCs/>
    </w:rPr>
  </w:style>
  <w:style w:type="paragraph" w:customStyle="1" w:styleId="ConsPlusNormal">
    <w:name w:val="ConsPlusNormal"/>
    <w:rsid w:val="00D903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Hyperlink"/>
    <w:uiPriority w:val="99"/>
    <w:unhideWhenUsed/>
    <w:rsid w:val="00D90307"/>
    <w:rPr>
      <w:color w:val="0000FF"/>
      <w:u w:val="single"/>
    </w:rPr>
  </w:style>
  <w:style w:type="paragraph" w:styleId="af4">
    <w:name w:val="List Paragraph"/>
    <w:basedOn w:val="a0"/>
    <w:link w:val="af5"/>
    <w:uiPriority w:val="34"/>
    <w:qFormat/>
    <w:rsid w:val="00C033B1"/>
    <w:pPr>
      <w:ind w:left="708"/>
    </w:pPr>
  </w:style>
  <w:style w:type="paragraph" w:customStyle="1" w:styleId="1">
    <w:name w:val="Стиль приложения 1."/>
    <w:basedOn w:val="a0"/>
    <w:rsid w:val="00FF536C"/>
    <w:pPr>
      <w:numPr>
        <w:numId w:val="26"/>
      </w:numPr>
      <w:jc w:val="center"/>
    </w:pPr>
    <w:rPr>
      <w:sz w:val="26"/>
      <w:szCs w:val="20"/>
    </w:rPr>
  </w:style>
  <w:style w:type="paragraph" w:customStyle="1" w:styleId="11">
    <w:name w:val="Стиль приложения 1.1."/>
    <w:basedOn w:val="a0"/>
    <w:rsid w:val="00FF536C"/>
    <w:pPr>
      <w:numPr>
        <w:ilvl w:val="1"/>
        <w:numId w:val="26"/>
      </w:numPr>
      <w:jc w:val="both"/>
    </w:pPr>
    <w:rPr>
      <w:sz w:val="26"/>
      <w:szCs w:val="20"/>
    </w:rPr>
  </w:style>
  <w:style w:type="paragraph" w:customStyle="1" w:styleId="111">
    <w:name w:val="Стиль приложения 1.1.1."/>
    <w:basedOn w:val="a0"/>
    <w:rsid w:val="00FF536C"/>
    <w:pPr>
      <w:numPr>
        <w:ilvl w:val="2"/>
        <w:numId w:val="26"/>
      </w:numPr>
      <w:jc w:val="both"/>
    </w:pPr>
    <w:rPr>
      <w:sz w:val="26"/>
      <w:szCs w:val="20"/>
    </w:rPr>
  </w:style>
  <w:style w:type="paragraph" w:customStyle="1" w:styleId="1111">
    <w:name w:val="Стиль приложения 1.1.1.1."/>
    <w:basedOn w:val="a0"/>
    <w:rsid w:val="00FF536C"/>
    <w:pPr>
      <w:numPr>
        <w:ilvl w:val="3"/>
        <w:numId w:val="26"/>
      </w:numPr>
      <w:jc w:val="both"/>
    </w:pPr>
    <w:rPr>
      <w:sz w:val="26"/>
      <w:szCs w:val="20"/>
    </w:rPr>
  </w:style>
  <w:style w:type="paragraph" w:customStyle="1" w:styleId="10">
    <w:name w:val="Стиль приложения_1)"/>
    <w:basedOn w:val="a0"/>
    <w:rsid w:val="00FF536C"/>
    <w:pPr>
      <w:numPr>
        <w:ilvl w:val="4"/>
        <w:numId w:val="26"/>
      </w:numPr>
      <w:jc w:val="both"/>
    </w:pPr>
    <w:rPr>
      <w:sz w:val="26"/>
      <w:szCs w:val="20"/>
    </w:rPr>
  </w:style>
  <w:style w:type="paragraph" w:customStyle="1" w:styleId="a">
    <w:name w:val="Стиль приложения_а)"/>
    <w:basedOn w:val="a0"/>
    <w:rsid w:val="00FF536C"/>
    <w:pPr>
      <w:numPr>
        <w:ilvl w:val="5"/>
        <w:numId w:val="26"/>
      </w:numPr>
      <w:jc w:val="both"/>
    </w:pPr>
    <w:rPr>
      <w:sz w:val="26"/>
      <w:szCs w:val="20"/>
    </w:rPr>
  </w:style>
  <w:style w:type="character" w:customStyle="1" w:styleId="130">
    <w:name w:val="Стиль 13 пт"/>
    <w:semiHidden/>
    <w:rsid w:val="00FF536C"/>
    <w:rPr>
      <w:rFonts w:ascii="Times New Roman" w:hAnsi="Times New Roman"/>
      <w:sz w:val="26"/>
    </w:rPr>
  </w:style>
  <w:style w:type="character" w:customStyle="1" w:styleId="af5">
    <w:name w:val="Абзац списка Знак"/>
    <w:link w:val="af4"/>
    <w:uiPriority w:val="34"/>
    <w:locked/>
    <w:rsid w:val="00820BA5"/>
    <w:rPr>
      <w:sz w:val="24"/>
      <w:szCs w:val="24"/>
    </w:rPr>
  </w:style>
  <w:style w:type="paragraph" w:customStyle="1" w:styleId="ConsPlusTitle">
    <w:name w:val="ConsPlusTitle"/>
    <w:rsid w:val="00D6077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No Spacing"/>
    <w:qFormat/>
    <w:rsid w:val="00D6077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7">
    <w:name w:val="Нормальный (таблица)"/>
    <w:basedOn w:val="a0"/>
    <w:next w:val="a0"/>
    <w:rsid w:val="00D6077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8">
    <w:name w:val="Основной текст_"/>
    <w:link w:val="15"/>
    <w:rsid w:val="00D60773"/>
    <w:rPr>
      <w:sz w:val="27"/>
      <w:szCs w:val="27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D60773"/>
    <w:pPr>
      <w:shd w:val="clear" w:color="auto" w:fill="FFFFFF"/>
      <w:spacing w:after="420" w:line="0" w:lineRule="atLeast"/>
      <w:jc w:val="both"/>
    </w:pPr>
    <w:rPr>
      <w:sz w:val="27"/>
      <w:szCs w:val="27"/>
    </w:rPr>
  </w:style>
  <w:style w:type="table" w:styleId="-1">
    <w:name w:val="Light List Accent 1"/>
    <w:basedOn w:val="a2"/>
    <w:uiPriority w:val="61"/>
    <w:rsid w:val="00D6077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af9">
    <w:name w:val="Emphasis"/>
    <w:uiPriority w:val="20"/>
    <w:qFormat/>
    <w:rsid w:val="009000F4"/>
    <w:rPr>
      <w:i/>
      <w:iCs/>
    </w:rPr>
  </w:style>
  <w:style w:type="paragraph" w:styleId="afa">
    <w:name w:val="header"/>
    <w:basedOn w:val="a0"/>
    <w:link w:val="afb"/>
    <w:rsid w:val="000800F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sid w:val="000800FC"/>
    <w:rPr>
      <w:sz w:val="24"/>
      <w:szCs w:val="24"/>
    </w:rPr>
  </w:style>
  <w:style w:type="paragraph" w:styleId="afc">
    <w:name w:val="footer"/>
    <w:basedOn w:val="a0"/>
    <w:link w:val="afd"/>
    <w:rsid w:val="000800F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sid w:val="000800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47B20"/>
    <w:rPr>
      <w:sz w:val="24"/>
      <w:szCs w:val="24"/>
    </w:rPr>
  </w:style>
  <w:style w:type="paragraph" w:styleId="12">
    <w:name w:val="heading 1"/>
    <w:basedOn w:val="a0"/>
    <w:next w:val="a0"/>
    <w:qFormat/>
    <w:rsid w:val="008336A6"/>
    <w:pPr>
      <w:keepNext/>
      <w:jc w:val="center"/>
      <w:outlineLvl w:val="0"/>
    </w:pPr>
    <w:rPr>
      <w:b/>
      <w:b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8336A6"/>
    <w:pPr>
      <w:jc w:val="center"/>
    </w:pPr>
    <w:rPr>
      <w:sz w:val="28"/>
      <w:lang w:val="x-none" w:eastAsia="x-none"/>
    </w:rPr>
  </w:style>
  <w:style w:type="paragraph" w:styleId="a6">
    <w:name w:val="Body Text"/>
    <w:basedOn w:val="a0"/>
    <w:rsid w:val="008336A6"/>
    <w:rPr>
      <w:sz w:val="28"/>
      <w:szCs w:val="20"/>
    </w:rPr>
  </w:style>
  <w:style w:type="paragraph" w:customStyle="1" w:styleId="ConsNonformat">
    <w:name w:val="ConsNonformat"/>
    <w:rsid w:val="00E47B6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Normal">
    <w:name w:val="ConsNormal"/>
    <w:rsid w:val="00E47B6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Title">
    <w:name w:val="ConsTitle"/>
    <w:rsid w:val="007E74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7">
    <w:name w:val="Обычный текст"/>
    <w:basedOn w:val="a0"/>
    <w:rsid w:val="007E7432"/>
    <w:pPr>
      <w:ind w:firstLine="567"/>
      <w:jc w:val="both"/>
    </w:pPr>
    <w:rPr>
      <w:sz w:val="28"/>
    </w:rPr>
  </w:style>
  <w:style w:type="paragraph" w:styleId="a8">
    <w:name w:val="footnote text"/>
    <w:basedOn w:val="a0"/>
    <w:semiHidden/>
    <w:rsid w:val="007E7432"/>
    <w:rPr>
      <w:sz w:val="20"/>
      <w:szCs w:val="20"/>
    </w:rPr>
  </w:style>
  <w:style w:type="character" w:styleId="a9">
    <w:name w:val="footnote reference"/>
    <w:semiHidden/>
    <w:rsid w:val="007E7432"/>
    <w:rPr>
      <w:vertAlign w:val="superscript"/>
    </w:rPr>
  </w:style>
  <w:style w:type="paragraph" w:styleId="2">
    <w:name w:val="Body Text Indent 2"/>
    <w:basedOn w:val="a0"/>
    <w:rsid w:val="00DA2E8A"/>
    <w:pPr>
      <w:spacing w:after="120" w:line="480" w:lineRule="auto"/>
      <w:ind w:left="283"/>
    </w:pPr>
  </w:style>
  <w:style w:type="paragraph" w:styleId="3">
    <w:name w:val="Body Text Indent 3"/>
    <w:basedOn w:val="a0"/>
    <w:rsid w:val="00DA2E8A"/>
    <w:pPr>
      <w:spacing w:after="120"/>
      <w:ind w:left="283"/>
    </w:pPr>
    <w:rPr>
      <w:sz w:val="16"/>
      <w:szCs w:val="16"/>
    </w:rPr>
  </w:style>
  <w:style w:type="character" w:customStyle="1" w:styleId="aa">
    <w:name w:val="Цветовое выделение"/>
    <w:rsid w:val="00C07134"/>
    <w:rPr>
      <w:b/>
      <w:bCs/>
      <w:color w:val="000080"/>
      <w:sz w:val="20"/>
      <w:szCs w:val="20"/>
    </w:rPr>
  </w:style>
  <w:style w:type="paragraph" w:styleId="ab">
    <w:name w:val="Plain Text"/>
    <w:basedOn w:val="a0"/>
    <w:rsid w:val="00C07134"/>
    <w:pPr>
      <w:spacing w:line="360" w:lineRule="auto"/>
      <w:ind w:firstLine="510"/>
      <w:jc w:val="both"/>
    </w:pPr>
    <w:rPr>
      <w:rFonts w:ascii="Courier New" w:hAnsi="Courier New" w:cs="Courier New"/>
      <w:kern w:val="16"/>
      <w:sz w:val="20"/>
      <w:szCs w:val="20"/>
    </w:rPr>
  </w:style>
  <w:style w:type="paragraph" w:customStyle="1" w:styleId="13">
    <w:name w:val="Знак1"/>
    <w:basedOn w:val="a0"/>
    <w:next w:val="a0"/>
    <w:semiHidden/>
    <w:rsid w:val="00C208D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0"/>
    <w:semiHidden/>
    <w:rsid w:val="00957D90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0"/>
    <w:rsid w:val="00A7424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0"/>
    <w:rsid w:val="000C7C6B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Комментарий"/>
    <w:basedOn w:val="a0"/>
    <w:next w:val="a0"/>
    <w:rsid w:val="000C7C6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table" w:styleId="af">
    <w:name w:val="Table Grid"/>
    <w:basedOn w:val="a2"/>
    <w:uiPriority w:val="59"/>
    <w:rsid w:val="00E82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азвание Знак"/>
    <w:link w:val="a4"/>
    <w:rsid w:val="000D591E"/>
    <w:rPr>
      <w:sz w:val="28"/>
      <w:szCs w:val="24"/>
    </w:rPr>
  </w:style>
  <w:style w:type="paragraph" w:customStyle="1" w:styleId="af0">
    <w:name w:val="Прижатый влево"/>
    <w:basedOn w:val="a0"/>
    <w:next w:val="a0"/>
    <w:rsid w:val="00300F8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1">
    <w:name w:val="Гипертекстовая ссылка"/>
    <w:rsid w:val="00300F89"/>
    <w:rPr>
      <w:color w:val="008000"/>
    </w:rPr>
  </w:style>
  <w:style w:type="paragraph" w:customStyle="1" w:styleId="14">
    <w:name w:val="Знак1"/>
    <w:basedOn w:val="a0"/>
    <w:next w:val="a0"/>
    <w:semiHidden/>
    <w:rsid w:val="004E36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2">
    <w:name w:val="Strong"/>
    <w:uiPriority w:val="22"/>
    <w:qFormat/>
    <w:rsid w:val="00AF6C2A"/>
    <w:rPr>
      <w:b/>
      <w:bCs/>
    </w:rPr>
  </w:style>
  <w:style w:type="paragraph" w:customStyle="1" w:styleId="ConsPlusNormal">
    <w:name w:val="ConsPlusNormal"/>
    <w:rsid w:val="00D903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Hyperlink"/>
    <w:uiPriority w:val="99"/>
    <w:unhideWhenUsed/>
    <w:rsid w:val="00D90307"/>
    <w:rPr>
      <w:color w:val="0000FF"/>
      <w:u w:val="single"/>
    </w:rPr>
  </w:style>
  <w:style w:type="paragraph" w:styleId="af4">
    <w:name w:val="List Paragraph"/>
    <w:basedOn w:val="a0"/>
    <w:link w:val="af5"/>
    <w:uiPriority w:val="34"/>
    <w:qFormat/>
    <w:rsid w:val="00C033B1"/>
    <w:pPr>
      <w:ind w:left="708"/>
    </w:pPr>
  </w:style>
  <w:style w:type="paragraph" w:customStyle="1" w:styleId="1">
    <w:name w:val="Стиль приложения 1."/>
    <w:basedOn w:val="a0"/>
    <w:rsid w:val="00FF536C"/>
    <w:pPr>
      <w:numPr>
        <w:numId w:val="26"/>
      </w:numPr>
      <w:jc w:val="center"/>
    </w:pPr>
    <w:rPr>
      <w:sz w:val="26"/>
      <w:szCs w:val="20"/>
    </w:rPr>
  </w:style>
  <w:style w:type="paragraph" w:customStyle="1" w:styleId="11">
    <w:name w:val="Стиль приложения 1.1."/>
    <w:basedOn w:val="a0"/>
    <w:rsid w:val="00FF536C"/>
    <w:pPr>
      <w:numPr>
        <w:ilvl w:val="1"/>
        <w:numId w:val="26"/>
      </w:numPr>
      <w:jc w:val="both"/>
    </w:pPr>
    <w:rPr>
      <w:sz w:val="26"/>
      <w:szCs w:val="20"/>
    </w:rPr>
  </w:style>
  <w:style w:type="paragraph" w:customStyle="1" w:styleId="111">
    <w:name w:val="Стиль приложения 1.1.1."/>
    <w:basedOn w:val="a0"/>
    <w:rsid w:val="00FF536C"/>
    <w:pPr>
      <w:numPr>
        <w:ilvl w:val="2"/>
        <w:numId w:val="26"/>
      </w:numPr>
      <w:jc w:val="both"/>
    </w:pPr>
    <w:rPr>
      <w:sz w:val="26"/>
      <w:szCs w:val="20"/>
    </w:rPr>
  </w:style>
  <w:style w:type="paragraph" w:customStyle="1" w:styleId="1111">
    <w:name w:val="Стиль приложения 1.1.1.1."/>
    <w:basedOn w:val="a0"/>
    <w:rsid w:val="00FF536C"/>
    <w:pPr>
      <w:numPr>
        <w:ilvl w:val="3"/>
        <w:numId w:val="26"/>
      </w:numPr>
      <w:jc w:val="both"/>
    </w:pPr>
    <w:rPr>
      <w:sz w:val="26"/>
      <w:szCs w:val="20"/>
    </w:rPr>
  </w:style>
  <w:style w:type="paragraph" w:customStyle="1" w:styleId="10">
    <w:name w:val="Стиль приложения_1)"/>
    <w:basedOn w:val="a0"/>
    <w:rsid w:val="00FF536C"/>
    <w:pPr>
      <w:numPr>
        <w:ilvl w:val="4"/>
        <w:numId w:val="26"/>
      </w:numPr>
      <w:jc w:val="both"/>
    </w:pPr>
    <w:rPr>
      <w:sz w:val="26"/>
      <w:szCs w:val="20"/>
    </w:rPr>
  </w:style>
  <w:style w:type="paragraph" w:customStyle="1" w:styleId="a">
    <w:name w:val="Стиль приложения_а)"/>
    <w:basedOn w:val="a0"/>
    <w:rsid w:val="00FF536C"/>
    <w:pPr>
      <w:numPr>
        <w:ilvl w:val="5"/>
        <w:numId w:val="26"/>
      </w:numPr>
      <w:jc w:val="both"/>
    </w:pPr>
    <w:rPr>
      <w:sz w:val="26"/>
      <w:szCs w:val="20"/>
    </w:rPr>
  </w:style>
  <w:style w:type="character" w:customStyle="1" w:styleId="130">
    <w:name w:val="Стиль 13 пт"/>
    <w:semiHidden/>
    <w:rsid w:val="00FF536C"/>
    <w:rPr>
      <w:rFonts w:ascii="Times New Roman" w:hAnsi="Times New Roman"/>
      <w:sz w:val="26"/>
    </w:rPr>
  </w:style>
  <w:style w:type="character" w:customStyle="1" w:styleId="af5">
    <w:name w:val="Абзац списка Знак"/>
    <w:link w:val="af4"/>
    <w:uiPriority w:val="34"/>
    <w:locked/>
    <w:rsid w:val="00820BA5"/>
    <w:rPr>
      <w:sz w:val="24"/>
      <w:szCs w:val="24"/>
    </w:rPr>
  </w:style>
  <w:style w:type="paragraph" w:customStyle="1" w:styleId="ConsPlusTitle">
    <w:name w:val="ConsPlusTitle"/>
    <w:rsid w:val="00D6077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No Spacing"/>
    <w:qFormat/>
    <w:rsid w:val="00D6077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7">
    <w:name w:val="Нормальный (таблица)"/>
    <w:basedOn w:val="a0"/>
    <w:next w:val="a0"/>
    <w:rsid w:val="00D6077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8">
    <w:name w:val="Основной текст_"/>
    <w:link w:val="15"/>
    <w:rsid w:val="00D60773"/>
    <w:rPr>
      <w:sz w:val="27"/>
      <w:szCs w:val="27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D60773"/>
    <w:pPr>
      <w:shd w:val="clear" w:color="auto" w:fill="FFFFFF"/>
      <w:spacing w:after="420" w:line="0" w:lineRule="atLeast"/>
      <w:jc w:val="both"/>
    </w:pPr>
    <w:rPr>
      <w:sz w:val="27"/>
      <w:szCs w:val="27"/>
    </w:rPr>
  </w:style>
  <w:style w:type="table" w:styleId="-1">
    <w:name w:val="Light List Accent 1"/>
    <w:basedOn w:val="a2"/>
    <w:uiPriority w:val="61"/>
    <w:rsid w:val="00D6077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af9">
    <w:name w:val="Emphasis"/>
    <w:uiPriority w:val="20"/>
    <w:qFormat/>
    <w:rsid w:val="009000F4"/>
    <w:rPr>
      <w:i/>
      <w:iCs/>
    </w:rPr>
  </w:style>
  <w:style w:type="paragraph" w:styleId="afa">
    <w:name w:val="header"/>
    <w:basedOn w:val="a0"/>
    <w:link w:val="afb"/>
    <w:rsid w:val="000800F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sid w:val="000800FC"/>
    <w:rPr>
      <w:sz w:val="24"/>
      <w:szCs w:val="24"/>
    </w:rPr>
  </w:style>
  <w:style w:type="paragraph" w:styleId="afc">
    <w:name w:val="footer"/>
    <w:basedOn w:val="a0"/>
    <w:link w:val="afd"/>
    <w:rsid w:val="000800F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sid w:val="00080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D251-E019-4E6A-B18B-5E2CD4EB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3641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TPA</Company>
  <LinksUpToDate>false</LinksUpToDate>
  <CharactersWithSpaces>24347</CharactersWithSpaces>
  <SharedDoc>false</SharedDoc>
  <HLinks>
    <vt:vector size="6" baseType="variant"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AbdrahmanovDG</cp:lastModifiedBy>
  <cp:revision>2</cp:revision>
  <cp:lastPrinted>2024-07-10T03:52:00Z</cp:lastPrinted>
  <dcterms:created xsi:type="dcterms:W3CDTF">2024-11-15T02:27:00Z</dcterms:created>
  <dcterms:modified xsi:type="dcterms:W3CDTF">2024-11-15T02:27:00Z</dcterms:modified>
</cp:coreProperties>
</file>